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2314" w:rsidRDefault="00592314" w:rsidP="00592314">
      <w:pPr>
        <w:widowControl/>
        <w:spacing w:line="432" w:lineRule="atLeast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ascii="黑体" w:eastAsia="黑体" w:hAnsi="黑体" w:cs="宋体" w:hint="eastAsia"/>
          <w:color w:val="000000"/>
          <w:kern w:val="0"/>
          <w:sz w:val="28"/>
          <w:szCs w:val="28"/>
        </w:rPr>
        <w:t>附件1：</w:t>
      </w:r>
    </w:p>
    <w:p w:rsidR="00592314" w:rsidRDefault="00856216" w:rsidP="00592314">
      <w:pPr>
        <w:widowControl/>
        <w:spacing w:line="432" w:lineRule="atLeast"/>
        <w:jc w:val="center"/>
        <w:rPr>
          <w:rFonts w:ascii="方正小标宋简体" w:eastAsia="方正小标宋简体" w:hAnsi="方正小标宋简体" w:cs="方正小标宋简体"/>
          <w:color w:val="000000"/>
          <w:kern w:val="0"/>
          <w:sz w:val="40"/>
          <w:szCs w:val="40"/>
        </w:rPr>
      </w:pPr>
      <w:r>
        <w:rPr>
          <w:rFonts w:ascii="方正小标宋简体" w:eastAsia="方正小标宋简体" w:hAnsi="方正小标宋简体" w:cs="方正小标宋简体" w:hint="eastAsia"/>
          <w:color w:val="000000"/>
          <w:kern w:val="0"/>
          <w:sz w:val="40"/>
          <w:szCs w:val="40"/>
        </w:rPr>
        <w:t>2020</w:t>
      </w:r>
      <w:r w:rsidR="00592314">
        <w:rPr>
          <w:rFonts w:ascii="方正小标宋简体" w:eastAsia="方正小标宋简体" w:hAnsi="方正小标宋简体" w:cs="方正小标宋简体" w:hint="eastAsia"/>
          <w:color w:val="000000"/>
          <w:kern w:val="0"/>
          <w:sz w:val="40"/>
          <w:szCs w:val="40"/>
        </w:rPr>
        <w:t>年度</w:t>
      </w:r>
      <w:r>
        <w:rPr>
          <w:rFonts w:ascii="方正小标宋简体" w:eastAsia="方正小标宋简体" w:hAnsi="方正小标宋简体" w:cs="方正小标宋简体" w:hint="eastAsia"/>
          <w:color w:val="000000"/>
          <w:kern w:val="0"/>
          <w:sz w:val="40"/>
          <w:szCs w:val="40"/>
        </w:rPr>
        <w:t>新媒体平台运营推广</w:t>
      </w:r>
      <w:r w:rsidR="00592314">
        <w:rPr>
          <w:rFonts w:ascii="方正小标宋简体" w:eastAsia="方正小标宋简体" w:hAnsi="方正小标宋简体" w:cs="方正小标宋简体" w:hint="eastAsia"/>
          <w:color w:val="000000"/>
          <w:kern w:val="0"/>
          <w:sz w:val="40"/>
          <w:szCs w:val="40"/>
        </w:rPr>
        <w:t>项目自评表</w:t>
      </w:r>
    </w:p>
    <w:p w:rsidR="00592314" w:rsidRDefault="00592314" w:rsidP="00592314">
      <w:pPr>
        <w:widowControl/>
        <w:spacing w:line="432" w:lineRule="atLeast"/>
        <w:jc w:val="left"/>
        <w:rPr>
          <w:rFonts w:ascii="宋体" w:hAnsi="宋体" w:cs="宋体"/>
          <w:color w:val="000000"/>
          <w:kern w:val="0"/>
          <w:sz w:val="24"/>
          <w:szCs w:val="24"/>
        </w:rPr>
      </w:pPr>
      <w:r>
        <w:rPr>
          <w:rFonts w:ascii="楷体_GB2312" w:eastAsia="楷体_GB2312" w:hAnsi="宋体" w:cs="宋体" w:hint="eastAsia"/>
          <w:color w:val="000000"/>
          <w:kern w:val="0"/>
          <w:sz w:val="24"/>
          <w:szCs w:val="24"/>
        </w:rPr>
        <w:t xml:space="preserve">　　单位名称：</w:t>
      </w:r>
      <w:r w:rsidR="00856216">
        <w:rPr>
          <w:rFonts w:ascii="楷体_GB2312" w:eastAsia="楷体_GB2312" w:hAnsi="宋体" w:cs="宋体" w:hint="eastAsia"/>
          <w:color w:val="000000"/>
          <w:kern w:val="0"/>
          <w:sz w:val="24"/>
          <w:szCs w:val="24"/>
        </w:rPr>
        <w:t xml:space="preserve">  东西湖区融媒体中心       </w:t>
      </w:r>
      <w:r>
        <w:rPr>
          <w:rFonts w:ascii="楷体_GB2312" w:eastAsia="楷体_GB2312" w:hAnsi="宋体" w:cs="宋体" w:hint="eastAsia"/>
          <w:color w:val="000000"/>
          <w:kern w:val="0"/>
          <w:sz w:val="24"/>
          <w:szCs w:val="24"/>
        </w:rPr>
        <w:t>填报日期：</w:t>
      </w:r>
      <w:r w:rsidR="00856216">
        <w:rPr>
          <w:rFonts w:ascii="宋体" w:hAnsi="宋体" w:cs="宋体" w:hint="eastAsia"/>
          <w:color w:val="000000"/>
          <w:kern w:val="0"/>
          <w:sz w:val="24"/>
          <w:szCs w:val="24"/>
        </w:rPr>
        <w:t>2021.2.24</w:t>
      </w:r>
    </w:p>
    <w:tbl>
      <w:tblPr>
        <w:tblW w:w="89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28"/>
        <w:gridCol w:w="1076"/>
        <w:gridCol w:w="1394"/>
        <w:gridCol w:w="851"/>
        <w:gridCol w:w="743"/>
        <w:gridCol w:w="532"/>
        <w:gridCol w:w="1276"/>
        <w:gridCol w:w="142"/>
        <w:gridCol w:w="1229"/>
        <w:gridCol w:w="877"/>
      </w:tblGrid>
      <w:tr w:rsidR="00592314" w:rsidTr="00592314">
        <w:trPr>
          <w:trHeight w:val="567"/>
          <w:jc w:val="center"/>
        </w:trPr>
        <w:tc>
          <w:tcPr>
            <w:tcW w:w="1904" w:type="dxa"/>
            <w:gridSpan w:val="2"/>
            <w:vAlign w:val="center"/>
          </w:tcPr>
          <w:p w:rsidR="00592314" w:rsidRDefault="00592314" w:rsidP="00592314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项目名称</w:t>
            </w:r>
          </w:p>
        </w:tc>
        <w:tc>
          <w:tcPr>
            <w:tcW w:w="7044" w:type="dxa"/>
            <w:gridSpan w:val="8"/>
            <w:vAlign w:val="center"/>
          </w:tcPr>
          <w:p w:rsidR="00592314" w:rsidRDefault="00E77D84" w:rsidP="00592314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全年新媒体平台运营</w:t>
            </w:r>
            <w:r w:rsidR="00856216">
              <w:rPr>
                <w:rFonts w:ascii="宋体" w:hAnsi="宋体" w:cs="仿宋_GB2312" w:hint="eastAsia"/>
                <w:kern w:val="0"/>
              </w:rPr>
              <w:t>推广</w:t>
            </w:r>
            <w:r w:rsidR="00592314">
              <w:rPr>
                <w:rFonts w:ascii="宋体" w:hAnsi="宋体" w:cs="仿宋_GB2312" w:hint="eastAsia"/>
                <w:kern w:val="0"/>
              </w:rPr>
              <w:t xml:space="preserve">　</w:t>
            </w:r>
          </w:p>
        </w:tc>
      </w:tr>
      <w:tr w:rsidR="00592314" w:rsidTr="00856216">
        <w:trPr>
          <w:trHeight w:val="567"/>
          <w:jc w:val="center"/>
        </w:trPr>
        <w:tc>
          <w:tcPr>
            <w:tcW w:w="1904" w:type="dxa"/>
            <w:gridSpan w:val="2"/>
            <w:vAlign w:val="center"/>
          </w:tcPr>
          <w:p w:rsidR="00592314" w:rsidRDefault="00592314" w:rsidP="00592314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主管部门</w:t>
            </w:r>
          </w:p>
        </w:tc>
        <w:tc>
          <w:tcPr>
            <w:tcW w:w="2988" w:type="dxa"/>
            <w:gridSpan w:val="3"/>
            <w:vAlign w:val="center"/>
          </w:tcPr>
          <w:p w:rsidR="00592314" w:rsidRDefault="005C3B1E" w:rsidP="00592314">
            <w:pPr>
              <w:widowControl/>
              <w:snapToGrid w:val="0"/>
              <w:jc w:val="left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区融媒体中心</w:t>
            </w:r>
          </w:p>
        </w:tc>
        <w:tc>
          <w:tcPr>
            <w:tcW w:w="1808" w:type="dxa"/>
            <w:gridSpan w:val="2"/>
            <w:vAlign w:val="center"/>
          </w:tcPr>
          <w:p w:rsidR="00592314" w:rsidRDefault="00592314" w:rsidP="00592314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项目实施单位</w:t>
            </w:r>
          </w:p>
        </w:tc>
        <w:tc>
          <w:tcPr>
            <w:tcW w:w="2248" w:type="dxa"/>
            <w:gridSpan w:val="3"/>
            <w:vAlign w:val="center"/>
          </w:tcPr>
          <w:p w:rsidR="00592314" w:rsidRDefault="005C3B1E" w:rsidP="00592314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运营推广科</w:t>
            </w:r>
            <w:r w:rsidR="00592314">
              <w:rPr>
                <w:rFonts w:ascii="宋体" w:hAnsi="宋体" w:cs="仿宋_GB2312" w:hint="eastAsia"/>
                <w:kern w:val="0"/>
              </w:rPr>
              <w:t xml:space="preserve">　</w:t>
            </w:r>
          </w:p>
        </w:tc>
      </w:tr>
      <w:tr w:rsidR="00592314" w:rsidTr="00592314">
        <w:trPr>
          <w:trHeight w:val="567"/>
          <w:jc w:val="center"/>
        </w:trPr>
        <w:tc>
          <w:tcPr>
            <w:tcW w:w="1904" w:type="dxa"/>
            <w:gridSpan w:val="2"/>
            <w:vAlign w:val="center"/>
          </w:tcPr>
          <w:p w:rsidR="00592314" w:rsidRDefault="00592314" w:rsidP="00592314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项目类别</w:t>
            </w:r>
          </w:p>
        </w:tc>
        <w:tc>
          <w:tcPr>
            <w:tcW w:w="7044" w:type="dxa"/>
            <w:gridSpan w:val="8"/>
            <w:vAlign w:val="center"/>
          </w:tcPr>
          <w:p w:rsidR="00592314" w:rsidRDefault="00592314" w:rsidP="00592314">
            <w:pPr>
              <w:widowControl/>
              <w:snapToGrid w:val="0"/>
              <w:jc w:val="left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/>
                <w:kern w:val="0"/>
              </w:rPr>
              <w:t>1</w:t>
            </w:r>
            <w:r>
              <w:rPr>
                <w:rFonts w:ascii="宋体" w:hAnsi="宋体" w:cs="仿宋_GB2312" w:hint="eastAsia"/>
                <w:kern w:val="0"/>
              </w:rPr>
              <w:t>、部门预算项目</w:t>
            </w:r>
            <w:r>
              <w:rPr>
                <w:rFonts w:ascii="宋体" w:hAnsi="宋体" w:cs="仿宋_GB2312"/>
                <w:kern w:val="0"/>
              </w:rPr>
              <w:t xml:space="preserve">   </w:t>
            </w:r>
            <w:r w:rsidR="00F179C4">
              <w:rPr>
                <w:rFonts w:ascii="宋体" w:hAnsi="宋体" w:cs="仿宋_GB2312" w:hint="eastAsia"/>
                <w:kern w:val="0"/>
              </w:rPr>
              <w:t>√</w:t>
            </w:r>
            <w:r>
              <w:rPr>
                <w:rFonts w:ascii="宋体" w:hAnsi="宋体" w:cs="仿宋_GB2312"/>
                <w:kern w:val="0"/>
              </w:rPr>
              <w:t xml:space="preserve">   2</w:t>
            </w:r>
            <w:r>
              <w:rPr>
                <w:rFonts w:ascii="宋体" w:hAnsi="宋体" w:cs="仿宋_GB2312" w:hint="eastAsia"/>
                <w:kern w:val="0"/>
              </w:rPr>
              <w:t>、区直专项</w:t>
            </w:r>
            <w:r>
              <w:rPr>
                <w:rFonts w:ascii="宋体" w:hAnsi="宋体" w:cs="仿宋_GB2312"/>
                <w:kern w:val="0"/>
              </w:rPr>
              <w:t xml:space="preserve">   </w:t>
            </w:r>
            <w:r>
              <w:rPr>
                <w:rFonts w:ascii="宋体" w:hAnsi="宋体" w:cs="仿宋_GB2312" w:hint="eastAsia"/>
                <w:kern w:val="0"/>
              </w:rPr>
              <w:t>□</w:t>
            </w:r>
            <w:r>
              <w:rPr>
                <w:rFonts w:ascii="宋体" w:hAnsi="宋体" w:cs="仿宋_GB2312"/>
                <w:kern w:val="0"/>
              </w:rPr>
              <w:t xml:space="preserve"> </w:t>
            </w:r>
          </w:p>
        </w:tc>
      </w:tr>
      <w:tr w:rsidR="00592314" w:rsidTr="00592314">
        <w:trPr>
          <w:trHeight w:val="567"/>
          <w:jc w:val="center"/>
        </w:trPr>
        <w:tc>
          <w:tcPr>
            <w:tcW w:w="1904" w:type="dxa"/>
            <w:gridSpan w:val="2"/>
            <w:vAlign w:val="center"/>
          </w:tcPr>
          <w:p w:rsidR="00592314" w:rsidRDefault="00592314" w:rsidP="00592314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项目属性</w:t>
            </w:r>
          </w:p>
        </w:tc>
        <w:tc>
          <w:tcPr>
            <w:tcW w:w="7044" w:type="dxa"/>
            <w:gridSpan w:val="8"/>
            <w:vAlign w:val="center"/>
          </w:tcPr>
          <w:p w:rsidR="00592314" w:rsidRDefault="00592314" w:rsidP="00F179C4">
            <w:pPr>
              <w:widowControl/>
              <w:snapToGrid w:val="0"/>
              <w:jc w:val="left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/>
                <w:kern w:val="0"/>
              </w:rPr>
              <w:t>1</w:t>
            </w:r>
            <w:r>
              <w:rPr>
                <w:rFonts w:ascii="宋体" w:hAnsi="宋体" w:cs="仿宋_GB2312" w:hint="eastAsia"/>
                <w:kern w:val="0"/>
              </w:rPr>
              <w:t>、持续性项目</w:t>
            </w:r>
            <w:r>
              <w:rPr>
                <w:rFonts w:ascii="宋体" w:hAnsi="宋体" w:cs="仿宋_GB2312"/>
                <w:kern w:val="0"/>
              </w:rPr>
              <w:t xml:space="preserve">     </w:t>
            </w:r>
            <w:r w:rsidR="00F179C4">
              <w:rPr>
                <w:rFonts w:ascii="宋体" w:hAnsi="宋体" w:cs="仿宋_GB2312" w:hint="eastAsia"/>
                <w:kern w:val="0"/>
              </w:rPr>
              <w:t>√</w:t>
            </w:r>
            <w:r>
              <w:rPr>
                <w:rFonts w:ascii="宋体" w:hAnsi="宋体" w:cs="仿宋_GB2312"/>
                <w:kern w:val="0"/>
              </w:rPr>
              <w:t xml:space="preserve">   2</w:t>
            </w:r>
            <w:r>
              <w:rPr>
                <w:rFonts w:ascii="宋体" w:hAnsi="宋体" w:cs="仿宋_GB2312" w:hint="eastAsia"/>
                <w:kern w:val="0"/>
              </w:rPr>
              <w:t>、新增性项目</w:t>
            </w:r>
            <w:r>
              <w:rPr>
                <w:rFonts w:ascii="宋体" w:hAnsi="宋体" w:cs="仿宋_GB2312"/>
                <w:kern w:val="0"/>
              </w:rPr>
              <w:t xml:space="preserve"> </w:t>
            </w:r>
            <w:r>
              <w:rPr>
                <w:rFonts w:ascii="宋体" w:hAnsi="宋体" w:cs="仿宋_GB2312" w:hint="eastAsia"/>
                <w:kern w:val="0"/>
              </w:rPr>
              <w:t>□</w:t>
            </w:r>
            <w:r>
              <w:rPr>
                <w:rFonts w:ascii="宋体" w:hAnsi="宋体" w:cs="仿宋_GB2312"/>
                <w:kern w:val="0"/>
              </w:rPr>
              <w:t xml:space="preserve"> </w:t>
            </w:r>
          </w:p>
        </w:tc>
      </w:tr>
      <w:tr w:rsidR="00592314" w:rsidTr="00592314">
        <w:trPr>
          <w:trHeight w:val="567"/>
          <w:jc w:val="center"/>
        </w:trPr>
        <w:tc>
          <w:tcPr>
            <w:tcW w:w="1904" w:type="dxa"/>
            <w:gridSpan w:val="2"/>
            <w:vAlign w:val="center"/>
          </w:tcPr>
          <w:p w:rsidR="00592314" w:rsidRDefault="00592314" w:rsidP="00592314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项目类型</w:t>
            </w:r>
          </w:p>
        </w:tc>
        <w:tc>
          <w:tcPr>
            <w:tcW w:w="7044" w:type="dxa"/>
            <w:gridSpan w:val="8"/>
            <w:vAlign w:val="center"/>
          </w:tcPr>
          <w:p w:rsidR="00592314" w:rsidRDefault="00592314" w:rsidP="00F179C4">
            <w:pPr>
              <w:widowControl/>
              <w:snapToGrid w:val="0"/>
              <w:jc w:val="left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/>
                <w:kern w:val="0"/>
              </w:rPr>
              <w:t>1</w:t>
            </w:r>
            <w:r>
              <w:rPr>
                <w:rFonts w:ascii="宋体" w:hAnsi="宋体" w:cs="仿宋_GB2312" w:hint="eastAsia"/>
                <w:kern w:val="0"/>
              </w:rPr>
              <w:t>、常年性项目</w:t>
            </w:r>
            <w:r>
              <w:rPr>
                <w:rFonts w:ascii="宋体" w:hAnsi="宋体" w:cs="仿宋_GB2312"/>
                <w:kern w:val="0"/>
              </w:rPr>
              <w:t xml:space="preserve">     </w:t>
            </w:r>
            <w:r>
              <w:rPr>
                <w:rFonts w:ascii="宋体" w:hAnsi="宋体" w:cs="仿宋_GB2312" w:hint="eastAsia"/>
                <w:kern w:val="0"/>
              </w:rPr>
              <w:t>□</w:t>
            </w:r>
            <w:r>
              <w:rPr>
                <w:rFonts w:ascii="宋体" w:hAnsi="宋体" w:cs="仿宋_GB2312"/>
                <w:kern w:val="0"/>
              </w:rPr>
              <w:t xml:space="preserve">   2</w:t>
            </w:r>
            <w:r>
              <w:rPr>
                <w:rFonts w:ascii="宋体" w:hAnsi="宋体" w:cs="仿宋_GB2312" w:hint="eastAsia"/>
                <w:kern w:val="0"/>
              </w:rPr>
              <w:t>、延续性项目</w:t>
            </w:r>
            <w:r>
              <w:rPr>
                <w:rFonts w:ascii="宋体" w:hAnsi="宋体" w:cs="仿宋_GB2312"/>
                <w:kern w:val="0"/>
              </w:rPr>
              <w:t xml:space="preserve"> </w:t>
            </w:r>
            <w:r w:rsidR="00F179C4">
              <w:rPr>
                <w:rFonts w:ascii="宋体" w:hAnsi="宋体" w:cs="仿宋_GB2312" w:hint="eastAsia"/>
                <w:kern w:val="0"/>
              </w:rPr>
              <w:t>√</w:t>
            </w:r>
            <w:r>
              <w:rPr>
                <w:rFonts w:ascii="宋体" w:hAnsi="宋体" w:cs="仿宋_GB2312"/>
                <w:kern w:val="0"/>
              </w:rPr>
              <w:t xml:space="preserve">    3</w:t>
            </w:r>
            <w:r>
              <w:rPr>
                <w:rFonts w:ascii="宋体" w:hAnsi="宋体" w:cs="仿宋_GB2312" w:hint="eastAsia"/>
                <w:kern w:val="0"/>
              </w:rPr>
              <w:t>、一次性项目</w:t>
            </w:r>
            <w:r>
              <w:rPr>
                <w:rFonts w:ascii="宋体" w:hAnsi="宋体" w:cs="仿宋_GB2312"/>
                <w:kern w:val="0"/>
              </w:rPr>
              <w:t xml:space="preserve"> </w:t>
            </w:r>
            <w:r>
              <w:rPr>
                <w:rFonts w:ascii="宋体" w:hAnsi="宋体" w:cs="仿宋_GB2312" w:hint="eastAsia"/>
                <w:kern w:val="0"/>
              </w:rPr>
              <w:t>□</w:t>
            </w:r>
          </w:p>
        </w:tc>
      </w:tr>
      <w:tr w:rsidR="00592314" w:rsidTr="006938FB">
        <w:trPr>
          <w:trHeight w:val="567"/>
          <w:jc w:val="center"/>
        </w:trPr>
        <w:tc>
          <w:tcPr>
            <w:tcW w:w="1904" w:type="dxa"/>
            <w:gridSpan w:val="2"/>
            <w:vMerge w:val="restart"/>
            <w:vAlign w:val="center"/>
          </w:tcPr>
          <w:p w:rsidR="00592314" w:rsidRDefault="00592314" w:rsidP="00592314"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预算执行</w:t>
            </w:r>
          </w:p>
          <w:p w:rsidR="00592314" w:rsidRDefault="00592314" w:rsidP="00592314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情况（万元）</w:t>
            </w:r>
          </w:p>
          <w:p w:rsidR="00592314" w:rsidRDefault="00592314" w:rsidP="00592314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（</w:t>
            </w:r>
            <w:r>
              <w:rPr>
                <w:rFonts w:ascii="宋体" w:hAnsi="宋体" w:cs="仿宋_GB2312"/>
                <w:kern w:val="0"/>
              </w:rPr>
              <w:t>20</w:t>
            </w:r>
            <w:r>
              <w:rPr>
                <w:rFonts w:ascii="宋体" w:hAnsi="宋体" w:cs="仿宋_GB2312" w:hint="eastAsia"/>
                <w:kern w:val="0"/>
              </w:rPr>
              <w:t>分）</w:t>
            </w:r>
          </w:p>
        </w:tc>
        <w:tc>
          <w:tcPr>
            <w:tcW w:w="1394" w:type="dxa"/>
            <w:vAlign w:val="center"/>
          </w:tcPr>
          <w:p w:rsidR="00592314" w:rsidRDefault="00592314" w:rsidP="00592314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851" w:type="dxa"/>
            <w:vAlign w:val="center"/>
          </w:tcPr>
          <w:p w:rsidR="00592314" w:rsidRDefault="00592314" w:rsidP="00592314"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预算数（</w:t>
            </w:r>
            <w:r>
              <w:rPr>
                <w:rFonts w:ascii="宋体" w:hAnsi="宋体" w:cs="仿宋_GB2312"/>
                <w:kern w:val="0"/>
              </w:rPr>
              <w:t>A）</w:t>
            </w:r>
          </w:p>
        </w:tc>
        <w:tc>
          <w:tcPr>
            <w:tcW w:w="1275" w:type="dxa"/>
            <w:gridSpan w:val="2"/>
            <w:vAlign w:val="center"/>
          </w:tcPr>
          <w:p w:rsidR="00592314" w:rsidRDefault="00592314" w:rsidP="00592314"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执行数</w:t>
            </w:r>
            <w:r>
              <w:rPr>
                <w:rFonts w:ascii="宋体" w:hAnsi="宋体" w:cs="仿宋_GB2312"/>
                <w:kern w:val="0"/>
              </w:rPr>
              <w:t>（B）</w:t>
            </w:r>
          </w:p>
        </w:tc>
        <w:tc>
          <w:tcPr>
            <w:tcW w:w="1418" w:type="dxa"/>
            <w:gridSpan w:val="2"/>
            <w:vAlign w:val="center"/>
          </w:tcPr>
          <w:p w:rsidR="00592314" w:rsidRDefault="00592314" w:rsidP="00592314"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执行率</w:t>
            </w:r>
            <w:r>
              <w:rPr>
                <w:rFonts w:ascii="宋体" w:hAnsi="宋体" w:cs="仿宋_GB2312"/>
                <w:kern w:val="0"/>
              </w:rPr>
              <w:t>（B/A）</w:t>
            </w:r>
          </w:p>
        </w:tc>
        <w:tc>
          <w:tcPr>
            <w:tcW w:w="2106" w:type="dxa"/>
            <w:gridSpan w:val="2"/>
            <w:vAlign w:val="center"/>
          </w:tcPr>
          <w:p w:rsidR="00592314" w:rsidRDefault="00592314" w:rsidP="00592314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得分</w:t>
            </w:r>
          </w:p>
          <w:p w:rsidR="00592314" w:rsidRDefault="00592314" w:rsidP="00592314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（</w:t>
            </w:r>
            <w:r>
              <w:rPr>
                <w:rFonts w:ascii="宋体" w:hAnsi="宋体" w:cs="仿宋_GB2312"/>
                <w:kern w:val="0"/>
              </w:rPr>
              <w:t>20</w:t>
            </w:r>
            <w:r>
              <w:rPr>
                <w:rFonts w:ascii="宋体" w:hAnsi="宋体" w:cs="仿宋_GB2312" w:hint="eastAsia"/>
                <w:kern w:val="0"/>
              </w:rPr>
              <w:t>分</w:t>
            </w:r>
            <w:r>
              <w:rPr>
                <w:rFonts w:ascii="宋体" w:hAnsi="宋体" w:cs="仿宋_GB2312"/>
                <w:kern w:val="0"/>
              </w:rPr>
              <w:t>*</w:t>
            </w:r>
            <w:r>
              <w:rPr>
                <w:rFonts w:ascii="宋体" w:hAnsi="宋体" w:cs="仿宋_GB2312" w:hint="eastAsia"/>
                <w:kern w:val="0"/>
              </w:rPr>
              <w:t>执行率）</w:t>
            </w:r>
          </w:p>
        </w:tc>
      </w:tr>
      <w:tr w:rsidR="00592314" w:rsidTr="006938FB">
        <w:trPr>
          <w:trHeight w:val="567"/>
          <w:jc w:val="center"/>
        </w:trPr>
        <w:tc>
          <w:tcPr>
            <w:tcW w:w="1904" w:type="dxa"/>
            <w:gridSpan w:val="2"/>
            <w:vMerge/>
            <w:vAlign w:val="center"/>
          </w:tcPr>
          <w:p w:rsidR="00592314" w:rsidRDefault="00592314" w:rsidP="00592314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394" w:type="dxa"/>
            <w:vAlign w:val="center"/>
          </w:tcPr>
          <w:p w:rsidR="00592314" w:rsidRDefault="00592314" w:rsidP="00592314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年度财政资金总额</w:t>
            </w:r>
          </w:p>
        </w:tc>
        <w:tc>
          <w:tcPr>
            <w:tcW w:w="851" w:type="dxa"/>
            <w:vAlign w:val="center"/>
          </w:tcPr>
          <w:p w:rsidR="00592314" w:rsidRDefault="005C3B1E" w:rsidP="00592314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250</w:t>
            </w:r>
          </w:p>
        </w:tc>
        <w:tc>
          <w:tcPr>
            <w:tcW w:w="1275" w:type="dxa"/>
            <w:gridSpan w:val="2"/>
            <w:vAlign w:val="center"/>
          </w:tcPr>
          <w:p w:rsidR="00592314" w:rsidRDefault="00C03618" w:rsidP="00592314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69.205</w:t>
            </w:r>
          </w:p>
        </w:tc>
        <w:tc>
          <w:tcPr>
            <w:tcW w:w="1418" w:type="dxa"/>
            <w:gridSpan w:val="2"/>
            <w:vAlign w:val="center"/>
          </w:tcPr>
          <w:p w:rsidR="00592314" w:rsidRDefault="00C03618" w:rsidP="00592314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27.68%</w:t>
            </w:r>
          </w:p>
        </w:tc>
        <w:tc>
          <w:tcPr>
            <w:tcW w:w="2106" w:type="dxa"/>
            <w:gridSpan w:val="2"/>
            <w:vAlign w:val="center"/>
          </w:tcPr>
          <w:p w:rsidR="00592314" w:rsidRDefault="00CC450A" w:rsidP="00592314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5.53</w:t>
            </w:r>
          </w:p>
        </w:tc>
      </w:tr>
      <w:tr w:rsidR="00592314" w:rsidTr="006938FB">
        <w:trPr>
          <w:trHeight w:val="567"/>
          <w:jc w:val="center"/>
        </w:trPr>
        <w:tc>
          <w:tcPr>
            <w:tcW w:w="828" w:type="dxa"/>
            <w:vMerge w:val="restart"/>
            <w:vAlign w:val="center"/>
          </w:tcPr>
          <w:p w:rsidR="00592314" w:rsidRDefault="00592314" w:rsidP="00592314"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年度绩效目标</w:t>
            </w:r>
          </w:p>
          <w:p w:rsidR="00592314" w:rsidRDefault="00592314" w:rsidP="00592314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（</w:t>
            </w:r>
            <w:r>
              <w:rPr>
                <w:rFonts w:ascii="宋体" w:hAnsi="宋体" w:cs="仿宋_GB2312" w:hint="eastAsia"/>
                <w:kern w:val="0"/>
                <w:sz w:val="20"/>
              </w:rPr>
              <w:t>80</w:t>
            </w:r>
            <w:r>
              <w:rPr>
                <w:rFonts w:ascii="宋体" w:hAnsi="宋体" w:cs="仿宋_GB2312" w:hint="eastAsia"/>
                <w:kern w:val="0"/>
              </w:rPr>
              <w:t>分）</w:t>
            </w:r>
          </w:p>
        </w:tc>
        <w:tc>
          <w:tcPr>
            <w:tcW w:w="1076" w:type="dxa"/>
            <w:vAlign w:val="center"/>
          </w:tcPr>
          <w:p w:rsidR="00592314" w:rsidRDefault="00592314" w:rsidP="00592314">
            <w:pPr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一级指标</w:t>
            </w:r>
          </w:p>
        </w:tc>
        <w:tc>
          <w:tcPr>
            <w:tcW w:w="1394" w:type="dxa"/>
            <w:vAlign w:val="center"/>
          </w:tcPr>
          <w:p w:rsidR="00592314" w:rsidRDefault="00592314" w:rsidP="00592314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二级指标</w:t>
            </w:r>
          </w:p>
        </w:tc>
        <w:tc>
          <w:tcPr>
            <w:tcW w:w="2126" w:type="dxa"/>
            <w:gridSpan w:val="3"/>
            <w:vAlign w:val="center"/>
          </w:tcPr>
          <w:p w:rsidR="00592314" w:rsidRDefault="00592314" w:rsidP="00592314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三级指标</w:t>
            </w:r>
          </w:p>
        </w:tc>
        <w:tc>
          <w:tcPr>
            <w:tcW w:w="1418" w:type="dxa"/>
            <w:gridSpan w:val="2"/>
            <w:vAlign w:val="center"/>
          </w:tcPr>
          <w:p w:rsidR="00592314" w:rsidRDefault="00592314" w:rsidP="00592314"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年初目标值（</w:t>
            </w:r>
            <w:r>
              <w:rPr>
                <w:rFonts w:ascii="宋体" w:hAnsi="宋体" w:cs="仿宋_GB2312"/>
                <w:kern w:val="0"/>
              </w:rPr>
              <w:t>A</w:t>
            </w:r>
            <w:r>
              <w:rPr>
                <w:rFonts w:ascii="宋体" w:hAnsi="宋体" w:cs="仿宋_GB2312" w:hint="eastAsia"/>
                <w:kern w:val="0"/>
              </w:rPr>
              <w:t>）</w:t>
            </w:r>
          </w:p>
        </w:tc>
        <w:tc>
          <w:tcPr>
            <w:tcW w:w="1229" w:type="dxa"/>
            <w:vAlign w:val="center"/>
          </w:tcPr>
          <w:p w:rsidR="00592314" w:rsidRDefault="00592314" w:rsidP="00592314"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实际完成值（</w:t>
            </w:r>
            <w:r>
              <w:rPr>
                <w:rFonts w:ascii="宋体" w:hAnsi="宋体" w:cs="仿宋_GB2312"/>
                <w:kern w:val="0"/>
              </w:rPr>
              <w:t>B</w:t>
            </w:r>
            <w:r>
              <w:rPr>
                <w:rFonts w:ascii="宋体" w:hAnsi="宋体" w:cs="仿宋_GB2312" w:hint="eastAsia"/>
                <w:kern w:val="0"/>
              </w:rPr>
              <w:t>）</w:t>
            </w:r>
          </w:p>
        </w:tc>
        <w:tc>
          <w:tcPr>
            <w:tcW w:w="877" w:type="dxa"/>
            <w:vAlign w:val="center"/>
          </w:tcPr>
          <w:p w:rsidR="00592314" w:rsidRDefault="00592314" w:rsidP="00592314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得分</w:t>
            </w:r>
          </w:p>
        </w:tc>
      </w:tr>
      <w:tr w:rsidR="00F14EAC" w:rsidTr="006938FB">
        <w:trPr>
          <w:trHeight w:val="567"/>
          <w:jc w:val="center"/>
        </w:trPr>
        <w:tc>
          <w:tcPr>
            <w:tcW w:w="828" w:type="dxa"/>
            <w:vMerge/>
            <w:vAlign w:val="center"/>
          </w:tcPr>
          <w:p w:rsidR="00F14EAC" w:rsidRDefault="00F14EAC" w:rsidP="00592314">
            <w:pPr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Merge w:val="restart"/>
            <w:vAlign w:val="center"/>
          </w:tcPr>
          <w:p w:rsidR="00F14EAC" w:rsidRDefault="00F14EAC" w:rsidP="00592314">
            <w:pPr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产出指标</w:t>
            </w:r>
          </w:p>
          <w:p w:rsidR="00F14EAC" w:rsidRDefault="00F14EAC" w:rsidP="00592314">
            <w:pPr>
              <w:snapToGrid w:val="0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（40分）</w:t>
            </w:r>
          </w:p>
        </w:tc>
        <w:tc>
          <w:tcPr>
            <w:tcW w:w="1394" w:type="dxa"/>
            <w:vMerge w:val="restart"/>
            <w:vAlign w:val="center"/>
          </w:tcPr>
          <w:p w:rsidR="00F14EAC" w:rsidRDefault="00F14EAC" w:rsidP="00592314">
            <w:pPr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数量指标</w:t>
            </w:r>
            <w:r w:rsidR="00192465">
              <w:rPr>
                <w:rFonts w:ascii="宋体" w:hAnsi="宋体" w:cs="仿宋_GB2312" w:hint="eastAsia"/>
                <w:kern w:val="0"/>
              </w:rPr>
              <w:t>（15分）</w:t>
            </w:r>
          </w:p>
        </w:tc>
        <w:tc>
          <w:tcPr>
            <w:tcW w:w="2126" w:type="dxa"/>
            <w:gridSpan w:val="3"/>
            <w:vAlign w:val="center"/>
          </w:tcPr>
          <w:p w:rsidR="00F14EAC" w:rsidRDefault="00F14EAC" w:rsidP="00592314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推广活动频次</w:t>
            </w:r>
            <w:r w:rsidR="000431C0">
              <w:rPr>
                <w:rFonts w:ascii="宋体" w:hAnsi="宋体" w:hint="eastAsia"/>
                <w:kern w:val="0"/>
              </w:rPr>
              <w:t>（5分）</w:t>
            </w:r>
          </w:p>
        </w:tc>
        <w:tc>
          <w:tcPr>
            <w:tcW w:w="1418" w:type="dxa"/>
            <w:gridSpan w:val="2"/>
            <w:vAlign w:val="center"/>
          </w:tcPr>
          <w:p w:rsidR="00F14EAC" w:rsidRDefault="00F14EAC" w:rsidP="00592314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10场</w:t>
            </w:r>
          </w:p>
        </w:tc>
        <w:tc>
          <w:tcPr>
            <w:tcW w:w="1229" w:type="dxa"/>
            <w:vAlign w:val="center"/>
          </w:tcPr>
          <w:p w:rsidR="00F14EAC" w:rsidRDefault="00883E58" w:rsidP="00592314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10场</w:t>
            </w:r>
          </w:p>
        </w:tc>
        <w:tc>
          <w:tcPr>
            <w:tcW w:w="877" w:type="dxa"/>
            <w:vAlign w:val="center"/>
          </w:tcPr>
          <w:p w:rsidR="00F14EAC" w:rsidRDefault="00883E58" w:rsidP="00592314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5</w:t>
            </w:r>
          </w:p>
        </w:tc>
      </w:tr>
      <w:tr w:rsidR="00F14EAC" w:rsidTr="006938FB">
        <w:trPr>
          <w:trHeight w:val="567"/>
          <w:jc w:val="center"/>
        </w:trPr>
        <w:tc>
          <w:tcPr>
            <w:tcW w:w="828" w:type="dxa"/>
            <w:vMerge/>
            <w:vAlign w:val="center"/>
          </w:tcPr>
          <w:p w:rsidR="00F14EAC" w:rsidRDefault="00F14EAC" w:rsidP="00592314">
            <w:pPr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Merge/>
            <w:vAlign w:val="center"/>
          </w:tcPr>
          <w:p w:rsidR="00F14EAC" w:rsidRDefault="00F14EAC" w:rsidP="00592314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394" w:type="dxa"/>
            <w:vMerge/>
            <w:vAlign w:val="center"/>
          </w:tcPr>
          <w:p w:rsidR="00F14EAC" w:rsidRDefault="00F14EAC" w:rsidP="00592314">
            <w:pPr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2126" w:type="dxa"/>
            <w:gridSpan w:val="3"/>
            <w:vAlign w:val="center"/>
          </w:tcPr>
          <w:p w:rsidR="00F14EAC" w:rsidRDefault="00F14EAC" w:rsidP="00592314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外部资源数量</w:t>
            </w:r>
            <w:r w:rsidR="000431C0">
              <w:rPr>
                <w:rFonts w:ascii="宋体" w:hAnsi="宋体" w:hint="eastAsia"/>
                <w:kern w:val="0"/>
              </w:rPr>
              <w:t>（5分）</w:t>
            </w:r>
          </w:p>
        </w:tc>
        <w:tc>
          <w:tcPr>
            <w:tcW w:w="1418" w:type="dxa"/>
            <w:gridSpan w:val="2"/>
            <w:vAlign w:val="center"/>
          </w:tcPr>
          <w:p w:rsidR="00F14EAC" w:rsidRDefault="00F14EAC" w:rsidP="00592314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≥3</w:t>
            </w:r>
            <w:r w:rsidR="00192465">
              <w:rPr>
                <w:rFonts w:ascii="宋体" w:hAnsi="宋体" w:hint="eastAsia"/>
                <w:kern w:val="0"/>
              </w:rPr>
              <w:t>个</w:t>
            </w:r>
          </w:p>
        </w:tc>
        <w:tc>
          <w:tcPr>
            <w:tcW w:w="1229" w:type="dxa"/>
            <w:vAlign w:val="center"/>
          </w:tcPr>
          <w:p w:rsidR="00F14EAC" w:rsidRDefault="00883E58" w:rsidP="00592314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4个</w:t>
            </w:r>
          </w:p>
        </w:tc>
        <w:tc>
          <w:tcPr>
            <w:tcW w:w="877" w:type="dxa"/>
            <w:vAlign w:val="center"/>
          </w:tcPr>
          <w:p w:rsidR="00F14EAC" w:rsidRDefault="00883E58" w:rsidP="00592314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5</w:t>
            </w:r>
          </w:p>
        </w:tc>
      </w:tr>
      <w:tr w:rsidR="00F14EAC" w:rsidTr="006938FB">
        <w:trPr>
          <w:trHeight w:val="567"/>
          <w:jc w:val="center"/>
        </w:trPr>
        <w:tc>
          <w:tcPr>
            <w:tcW w:w="828" w:type="dxa"/>
            <w:vMerge/>
            <w:vAlign w:val="center"/>
          </w:tcPr>
          <w:p w:rsidR="00F14EAC" w:rsidRDefault="00F14EAC" w:rsidP="00592314">
            <w:pPr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Merge/>
            <w:vAlign w:val="center"/>
          </w:tcPr>
          <w:p w:rsidR="00F14EAC" w:rsidRDefault="00F14EAC" w:rsidP="00592314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394" w:type="dxa"/>
            <w:vMerge/>
            <w:vAlign w:val="center"/>
          </w:tcPr>
          <w:p w:rsidR="00F14EAC" w:rsidRDefault="00F14EAC" w:rsidP="00592314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2126" w:type="dxa"/>
            <w:gridSpan w:val="3"/>
            <w:vAlign w:val="center"/>
          </w:tcPr>
          <w:p w:rsidR="00F14EAC" w:rsidRDefault="00F14EAC" w:rsidP="00592314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外宣品类型</w:t>
            </w:r>
            <w:r w:rsidR="000431C0">
              <w:rPr>
                <w:rFonts w:ascii="宋体" w:hAnsi="宋体" w:hint="eastAsia"/>
                <w:kern w:val="0"/>
              </w:rPr>
              <w:t>（5分）</w:t>
            </w:r>
          </w:p>
        </w:tc>
        <w:tc>
          <w:tcPr>
            <w:tcW w:w="1418" w:type="dxa"/>
            <w:gridSpan w:val="2"/>
            <w:vAlign w:val="center"/>
          </w:tcPr>
          <w:p w:rsidR="00F14EAC" w:rsidRDefault="00F14EAC" w:rsidP="00592314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≥10</w:t>
            </w:r>
            <w:r w:rsidR="00192465">
              <w:rPr>
                <w:rFonts w:ascii="宋体" w:hAnsi="宋体" w:hint="eastAsia"/>
                <w:kern w:val="0"/>
              </w:rPr>
              <w:t>个</w:t>
            </w:r>
          </w:p>
        </w:tc>
        <w:tc>
          <w:tcPr>
            <w:tcW w:w="1229" w:type="dxa"/>
            <w:vAlign w:val="center"/>
          </w:tcPr>
          <w:p w:rsidR="00F14EAC" w:rsidRDefault="00883E58" w:rsidP="00592314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10个</w:t>
            </w:r>
          </w:p>
        </w:tc>
        <w:tc>
          <w:tcPr>
            <w:tcW w:w="877" w:type="dxa"/>
            <w:vAlign w:val="center"/>
          </w:tcPr>
          <w:p w:rsidR="00F14EAC" w:rsidRDefault="00883E58" w:rsidP="00592314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5</w:t>
            </w:r>
          </w:p>
        </w:tc>
      </w:tr>
      <w:tr w:rsidR="00F14EAC" w:rsidTr="006938FB">
        <w:trPr>
          <w:trHeight w:val="567"/>
          <w:jc w:val="center"/>
        </w:trPr>
        <w:tc>
          <w:tcPr>
            <w:tcW w:w="828" w:type="dxa"/>
            <w:vMerge/>
            <w:vAlign w:val="center"/>
          </w:tcPr>
          <w:p w:rsidR="00F14EAC" w:rsidRDefault="00F14EAC" w:rsidP="00592314">
            <w:pPr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Merge/>
            <w:vAlign w:val="center"/>
          </w:tcPr>
          <w:p w:rsidR="00F14EAC" w:rsidRDefault="00F14EAC" w:rsidP="00592314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394" w:type="dxa"/>
            <w:vMerge w:val="restart"/>
            <w:vAlign w:val="center"/>
          </w:tcPr>
          <w:p w:rsidR="00F14EAC" w:rsidRDefault="00F14EAC" w:rsidP="00592314"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质量指标</w:t>
            </w:r>
          </w:p>
          <w:p w:rsidR="00192465" w:rsidRDefault="00192465" w:rsidP="000431C0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（</w:t>
            </w:r>
            <w:r w:rsidR="000431C0">
              <w:rPr>
                <w:rFonts w:ascii="宋体" w:hAnsi="宋体" w:cs="仿宋_GB2312" w:hint="eastAsia"/>
                <w:kern w:val="0"/>
              </w:rPr>
              <w:t>18</w:t>
            </w:r>
            <w:r>
              <w:rPr>
                <w:rFonts w:ascii="宋体" w:hAnsi="宋体" w:cs="仿宋_GB2312" w:hint="eastAsia"/>
                <w:kern w:val="0"/>
              </w:rPr>
              <w:t>分）</w:t>
            </w:r>
          </w:p>
        </w:tc>
        <w:tc>
          <w:tcPr>
            <w:tcW w:w="2126" w:type="dxa"/>
            <w:gridSpan w:val="3"/>
            <w:vAlign w:val="center"/>
          </w:tcPr>
          <w:p w:rsidR="000431C0" w:rsidRDefault="00F14EAC" w:rsidP="00592314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新媒体推广留存率</w:t>
            </w:r>
          </w:p>
          <w:p w:rsidR="00F14EAC" w:rsidRDefault="000431C0" w:rsidP="000431C0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（5分）</w:t>
            </w:r>
          </w:p>
        </w:tc>
        <w:tc>
          <w:tcPr>
            <w:tcW w:w="1418" w:type="dxa"/>
            <w:gridSpan w:val="2"/>
            <w:vAlign w:val="center"/>
          </w:tcPr>
          <w:p w:rsidR="00F14EAC" w:rsidRDefault="00F14EAC" w:rsidP="00592314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≥90%</w:t>
            </w:r>
          </w:p>
        </w:tc>
        <w:tc>
          <w:tcPr>
            <w:tcW w:w="1229" w:type="dxa"/>
            <w:vAlign w:val="center"/>
          </w:tcPr>
          <w:p w:rsidR="00F14EAC" w:rsidRDefault="00883E58" w:rsidP="00592314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96%</w:t>
            </w:r>
          </w:p>
        </w:tc>
        <w:tc>
          <w:tcPr>
            <w:tcW w:w="877" w:type="dxa"/>
            <w:vAlign w:val="center"/>
          </w:tcPr>
          <w:p w:rsidR="00F14EAC" w:rsidRDefault="00883E58" w:rsidP="00592314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5</w:t>
            </w:r>
          </w:p>
        </w:tc>
      </w:tr>
      <w:tr w:rsidR="00F14EAC" w:rsidTr="006938FB">
        <w:trPr>
          <w:trHeight w:val="567"/>
          <w:jc w:val="center"/>
        </w:trPr>
        <w:tc>
          <w:tcPr>
            <w:tcW w:w="828" w:type="dxa"/>
            <w:vMerge/>
            <w:vAlign w:val="center"/>
          </w:tcPr>
          <w:p w:rsidR="00F14EAC" w:rsidRDefault="00F14EAC" w:rsidP="00592314">
            <w:pPr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Merge/>
            <w:vAlign w:val="center"/>
          </w:tcPr>
          <w:p w:rsidR="00F14EAC" w:rsidRDefault="00F14EAC" w:rsidP="00592314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394" w:type="dxa"/>
            <w:vMerge/>
            <w:vAlign w:val="center"/>
          </w:tcPr>
          <w:p w:rsidR="00F14EAC" w:rsidRDefault="00F14EAC" w:rsidP="00592314"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</w:p>
        </w:tc>
        <w:tc>
          <w:tcPr>
            <w:tcW w:w="2126" w:type="dxa"/>
            <w:gridSpan w:val="3"/>
            <w:vAlign w:val="center"/>
          </w:tcPr>
          <w:p w:rsidR="000431C0" w:rsidRDefault="00192465" w:rsidP="00592314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单次活动曝光量</w:t>
            </w:r>
          </w:p>
          <w:p w:rsidR="00F14EAC" w:rsidRDefault="000431C0" w:rsidP="00592314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（5分）</w:t>
            </w:r>
          </w:p>
        </w:tc>
        <w:tc>
          <w:tcPr>
            <w:tcW w:w="1418" w:type="dxa"/>
            <w:gridSpan w:val="2"/>
            <w:vAlign w:val="center"/>
          </w:tcPr>
          <w:p w:rsidR="00F14EAC" w:rsidRDefault="00192465" w:rsidP="00592314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≥10000</w:t>
            </w:r>
          </w:p>
        </w:tc>
        <w:tc>
          <w:tcPr>
            <w:tcW w:w="1229" w:type="dxa"/>
            <w:vAlign w:val="center"/>
          </w:tcPr>
          <w:p w:rsidR="00F14EAC" w:rsidRDefault="00C94B74" w:rsidP="00592314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60000</w:t>
            </w:r>
          </w:p>
        </w:tc>
        <w:tc>
          <w:tcPr>
            <w:tcW w:w="877" w:type="dxa"/>
            <w:vAlign w:val="center"/>
          </w:tcPr>
          <w:p w:rsidR="00F14EAC" w:rsidRDefault="00C94B74" w:rsidP="00592314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5</w:t>
            </w:r>
          </w:p>
        </w:tc>
      </w:tr>
      <w:tr w:rsidR="00192465" w:rsidTr="006938FB">
        <w:trPr>
          <w:trHeight w:val="567"/>
          <w:jc w:val="center"/>
        </w:trPr>
        <w:tc>
          <w:tcPr>
            <w:tcW w:w="828" w:type="dxa"/>
            <w:vMerge/>
            <w:vAlign w:val="center"/>
          </w:tcPr>
          <w:p w:rsidR="00192465" w:rsidRDefault="00192465" w:rsidP="00592314">
            <w:pPr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Merge/>
            <w:vAlign w:val="center"/>
          </w:tcPr>
          <w:p w:rsidR="00192465" w:rsidRDefault="00192465" w:rsidP="00592314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394" w:type="dxa"/>
            <w:vMerge/>
            <w:vAlign w:val="center"/>
          </w:tcPr>
          <w:p w:rsidR="00192465" w:rsidRDefault="00192465" w:rsidP="00592314"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</w:p>
        </w:tc>
        <w:tc>
          <w:tcPr>
            <w:tcW w:w="2126" w:type="dxa"/>
            <w:gridSpan w:val="3"/>
            <w:vAlign w:val="center"/>
          </w:tcPr>
          <w:p w:rsidR="00192465" w:rsidRDefault="00192465" w:rsidP="007F21F0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单次活动推广曝光量</w:t>
            </w:r>
          </w:p>
          <w:p w:rsidR="000431C0" w:rsidRDefault="000431C0" w:rsidP="000431C0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（5分）</w:t>
            </w:r>
          </w:p>
        </w:tc>
        <w:tc>
          <w:tcPr>
            <w:tcW w:w="1418" w:type="dxa"/>
            <w:gridSpan w:val="2"/>
            <w:vAlign w:val="center"/>
          </w:tcPr>
          <w:p w:rsidR="00192465" w:rsidRDefault="00192465" w:rsidP="007F21F0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≥100000次</w:t>
            </w:r>
          </w:p>
        </w:tc>
        <w:tc>
          <w:tcPr>
            <w:tcW w:w="1229" w:type="dxa"/>
            <w:vAlign w:val="center"/>
          </w:tcPr>
          <w:p w:rsidR="00192465" w:rsidRDefault="00C94B74" w:rsidP="00475F73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2.</w:t>
            </w:r>
            <w:r w:rsidR="00475F73">
              <w:rPr>
                <w:rFonts w:ascii="宋体" w:hAnsi="宋体" w:hint="eastAsia"/>
                <w:kern w:val="0"/>
              </w:rPr>
              <w:t>3</w:t>
            </w:r>
            <w:r>
              <w:rPr>
                <w:rFonts w:ascii="宋体" w:hAnsi="宋体" w:hint="eastAsia"/>
                <w:kern w:val="0"/>
              </w:rPr>
              <w:t>亿</w:t>
            </w:r>
          </w:p>
        </w:tc>
        <w:tc>
          <w:tcPr>
            <w:tcW w:w="877" w:type="dxa"/>
            <w:vAlign w:val="center"/>
          </w:tcPr>
          <w:p w:rsidR="00192465" w:rsidRDefault="00C94B74" w:rsidP="00592314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5</w:t>
            </w:r>
          </w:p>
        </w:tc>
      </w:tr>
      <w:tr w:rsidR="00192465" w:rsidTr="006938FB">
        <w:trPr>
          <w:trHeight w:val="567"/>
          <w:jc w:val="center"/>
        </w:trPr>
        <w:tc>
          <w:tcPr>
            <w:tcW w:w="828" w:type="dxa"/>
            <w:vMerge/>
            <w:vAlign w:val="center"/>
          </w:tcPr>
          <w:p w:rsidR="00192465" w:rsidRDefault="00192465" w:rsidP="00592314">
            <w:pPr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Merge/>
            <w:vAlign w:val="center"/>
          </w:tcPr>
          <w:p w:rsidR="00192465" w:rsidRDefault="00192465" w:rsidP="00592314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394" w:type="dxa"/>
            <w:vMerge/>
            <w:vAlign w:val="center"/>
          </w:tcPr>
          <w:p w:rsidR="00192465" w:rsidRDefault="00192465" w:rsidP="00592314"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</w:p>
        </w:tc>
        <w:tc>
          <w:tcPr>
            <w:tcW w:w="2126" w:type="dxa"/>
            <w:gridSpan w:val="3"/>
            <w:vAlign w:val="center"/>
          </w:tcPr>
          <w:p w:rsidR="00192465" w:rsidRDefault="00192465" w:rsidP="00592314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外宣品验收通过率</w:t>
            </w:r>
          </w:p>
          <w:p w:rsidR="000431C0" w:rsidRDefault="000431C0" w:rsidP="000431C0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（3分）</w:t>
            </w:r>
          </w:p>
        </w:tc>
        <w:tc>
          <w:tcPr>
            <w:tcW w:w="1418" w:type="dxa"/>
            <w:gridSpan w:val="2"/>
            <w:vAlign w:val="center"/>
          </w:tcPr>
          <w:p w:rsidR="00192465" w:rsidRDefault="00192465" w:rsidP="00592314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100%</w:t>
            </w:r>
          </w:p>
        </w:tc>
        <w:tc>
          <w:tcPr>
            <w:tcW w:w="1229" w:type="dxa"/>
            <w:vAlign w:val="center"/>
          </w:tcPr>
          <w:p w:rsidR="00192465" w:rsidRDefault="00C94B74" w:rsidP="00592314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98%</w:t>
            </w:r>
          </w:p>
        </w:tc>
        <w:tc>
          <w:tcPr>
            <w:tcW w:w="877" w:type="dxa"/>
            <w:vAlign w:val="center"/>
          </w:tcPr>
          <w:p w:rsidR="00192465" w:rsidRDefault="00B91381" w:rsidP="00592314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2.94</w:t>
            </w:r>
          </w:p>
        </w:tc>
      </w:tr>
      <w:tr w:rsidR="00192465" w:rsidTr="006938FB">
        <w:trPr>
          <w:trHeight w:val="567"/>
          <w:jc w:val="center"/>
        </w:trPr>
        <w:tc>
          <w:tcPr>
            <w:tcW w:w="828" w:type="dxa"/>
            <w:vMerge/>
            <w:vAlign w:val="center"/>
          </w:tcPr>
          <w:p w:rsidR="00192465" w:rsidRDefault="00192465" w:rsidP="00592314">
            <w:pPr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Merge/>
            <w:vAlign w:val="center"/>
          </w:tcPr>
          <w:p w:rsidR="00192465" w:rsidRDefault="00192465" w:rsidP="00592314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394" w:type="dxa"/>
            <w:vAlign w:val="center"/>
          </w:tcPr>
          <w:p w:rsidR="00192465" w:rsidRDefault="00192465" w:rsidP="00592314"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时效指标</w:t>
            </w:r>
            <w:r w:rsidR="0004261E">
              <w:rPr>
                <w:rFonts w:ascii="宋体" w:hAnsi="宋体" w:cs="仿宋_GB2312" w:hint="eastAsia"/>
                <w:kern w:val="0"/>
              </w:rPr>
              <w:t>（3分）</w:t>
            </w:r>
          </w:p>
        </w:tc>
        <w:tc>
          <w:tcPr>
            <w:tcW w:w="2126" w:type="dxa"/>
            <w:gridSpan w:val="3"/>
            <w:vAlign w:val="center"/>
          </w:tcPr>
          <w:p w:rsidR="00192465" w:rsidRDefault="00192465" w:rsidP="00592314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服务响应时间</w:t>
            </w:r>
            <w:r w:rsidR="0004261E">
              <w:rPr>
                <w:rFonts w:ascii="宋体" w:hAnsi="宋体" w:hint="eastAsia"/>
                <w:kern w:val="0"/>
              </w:rPr>
              <w:t>（3分）</w:t>
            </w:r>
          </w:p>
        </w:tc>
        <w:tc>
          <w:tcPr>
            <w:tcW w:w="1418" w:type="dxa"/>
            <w:gridSpan w:val="2"/>
            <w:vAlign w:val="center"/>
          </w:tcPr>
          <w:p w:rsidR="00192465" w:rsidRDefault="00192465" w:rsidP="00592314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≤2小时</w:t>
            </w:r>
          </w:p>
        </w:tc>
        <w:tc>
          <w:tcPr>
            <w:tcW w:w="1229" w:type="dxa"/>
            <w:vAlign w:val="center"/>
          </w:tcPr>
          <w:p w:rsidR="00192465" w:rsidRDefault="00C94B74" w:rsidP="00592314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2小时</w:t>
            </w:r>
          </w:p>
        </w:tc>
        <w:tc>
          <w:tcPr>
            <w:tcW w:w="877" w:type="dxa"/>
            <w:vAlign w:val="center"/>
          </w:tcPr>
          <w:p w:rsidR="00192465" w:rsidRDefault="00C94B74" w:rsidP="00592314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3</w:t>
            </w:r>
          </w:p>
        </w:tc>
      </w:tr>
      <w:tr w:rsidR="00192465" w:rsidTr="006938FB">
        <w:trPr>
          <w:trHeight w:val="567"/>
          <w:jc w:val="center"/>
        </w:trPr>
        <w:tc>
          <w:tcPr>
            <w:tcW w:w="828" w:type="dxa"/>
            <w:vMerge/>
            <w:vAlign w:val="center"/>
          </w:tcPr>
          <w:p w:rsidR="00192465" w:rsidRDefault="00192465" w:rsidP="00592314">
            <w:pPr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Merge/>
            <w:vAlign w:val="center"/>
          </w:tcPr>
          <w:p w:rsidR="00192465" w:rsidRDefault="00192465" w:rsidP="00592314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394" w:type="dxa"/>
            <w:vAlign w:val="center"/>
          </w:tcPr>
          <w:p w:rsidR="00192465" w:rsidRDefault="00192465" w:rsidP="00592314"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成本指标</w:t>
            </w:r>
            <w:r w:rsidR="0004261E">
              <w:rPr>
                <w:rFonts w:ascii="宋体" w:hAnsi="宋体" w:cs="仿宋_GB2312" w:hint="eastAsia"/>
                <w:kern w:val="0"/>
              </w:rPr>
              <w:t>（4分）</w:t>
            </w:r>
          </w:p>
        </w:tc>
        <w:tc>
          <w:tcPr>
            <w:tcW w:w="2126" w:type="dxa"/>
            <w:gridSpan w:val="3"/>
            <w:vAlign w:val="center"/>
          </w:tcPr>
          <w:p w:rsidR="00192465" w:rsidRDefault="00192465" w:rsidP="00592314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与社会平均成本的比</w:t>
            </w:r>
            <w:r w:rsidR="0004261E">
              <w:rPr>
                <w:rFonts w:ascii="宋体" w:hAnsi="宋体" w:hint="eastAsia"/>
                <w:kern w:val="0"/>
              </w:rPr>
              <w:t>（4分）</w:t>
            </w:r>
          </w:p>
        </w:tc>
        <w:tc>
          <w:tcPr>
            <w:tcW w:w="1418" w:type="dxa"/>
            <w:gridSpan w:val="2"/>
            <w:vAlign w:val="center"/>
          </w:tcPr>
          <w:p w:rsidR="00192465" w:rsidRDefault="00192465" w:rsidP="00592314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经济实用</w:t>
            </w:r>
          </w:p>
        </w:tc>
        <w:tc>
          <w:tcPr>
            <w:tcW w:w="1229" w:type="dxa"/>
            <w:vAlign w:val="center"/>
          </w:tcPr>
          <w:p w:rsidR="00192465" w:rsidRDefault="00B91381" w:rsidP="00592314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经济实用</w:t>
            </w:r>
          </w:p>
        </w:tc>
        <w:tc>
          <w:tcPr>
            <w:tcW w:w="877" w:type="dxa"/>
            <w:vAlign w:val="center"/>
          </w:tcPr>
          <w:p w:rsidR="00192465" w:rsidRDefault="00B91381" w:rsidP="00592314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4</w:t>
            </w:r>
          </w:p>
        </w:tc>
      </w:tr>
      <w:tr w:rsidR="0004261E" w:rsidTr="006938FB">
        <w:trPr>
          <w:trHeight w:val="567"/>
          <w:jc w:val="center"/>
        </w:trPr>
        <w:tc>
          <w:tcPr>
            <w:tcW w:w="828" w:type="dxa"/>
            <w:vMerge/>
            <w:vAlign w:val="center"/>
          </w:tcPr>
          <w:p w:rsidR="0004261E" w:rsidRDefault="0004261E" w:rsidP="00592314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Merge w:val="restart"/>
            <w:vAlign w:val="center"/>
          </w:tcPr>
          <w:p w:rsidR="0004261E" w:rsidRDefault="0004261E" w:rsidP="00592314">
            <w:pPr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效益指标</w:t>
            </w:r>
          </w:p>
          <w:p w:rsidR="0004261E" w:rsidRDefault="0004261E" w:rsidP="0004261E">
            <w:pPr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（30分）</w:t>
            </w:r>
          </w:p>
        </w:tc>
        <w:tc>
          <w:tcPr>
            <w:tcW w:w="1394" w:type="dxa"/>
            <w:vMerge w:val="restart"/>
            <w:vAlign w:val="center"/>
          </w:tcPr>
          <w:p w:rsidR="0004261E" w:rsidRDefault="0004261E" w:rsidP="00592314">
            <w:pPr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社会效益指标</w:t>
            </w:r>
          </w:p>
          <w:p w:rsidR="0004261E" w:rsidRDefault="0004261E" w:rsidP="00592314">
            <w:pPr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（20分）</w:t>
            </w:r>
          </w:p>
        </w:tc>
        <w:tc>
          <w:tcPr>
            <w:tcW w:w="2126" w:type="dxa"/>
            <w:gridSpan w:val="3"/>
            <w:vAlign w:val="center"/>
          </w:tcPr>
          <w:p w:rsidR="0004261E" w:rsidRDefault="000F259C" w:rsidP="00592314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临空港声音的传播率</w:t>
            </w:r>
          </w:p>
          <w:p w:rsidR="006938FB" w:rsidRDefault="006938FB" w:rsidP="00592314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（10分）</w:t>
            </w:r>
          </w:p>
        </w:tc>
        <w:tc>
          <w:tcPr>
            <w:tcW w:w="1418" w:type="dxa"/>
            <w:gridSpan w:val="2"/>
            <w:vAlign w:val="center"/>
          </w:tcPr>
          <w:p w:rsidR="0004261E" w:rsidRDefault="006938FB" w:rsidP="00592314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有所提升</w:t>
            </w:r>
          </w:p>
        </w:tc>
        <w:tc>
          <w:tcPr>
            <w:tcW w:w="1229" w:type="dxa"/>
            <w:vAlign w:val="center"/>
          </w:tcPr>
          <w:p w:rsidR="0004261E" w:rsidRDefault="00B91381" w:rsidP="00592314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有所提升</w:t>
            </w:r>
          </w:p>
        </w:tc>
        <w:tc>
          <w:tcPr>
            <w:tcW w:w="877" w:type="dxa"/>
            <w:vAlign w:val="center"/>
          </w:tcPr>
          <w:p w:rsidR="0004261E" w:rsidRDefault="00B91381" w:rsidP="00592314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10</w:t>
            </w:r>
          </w:p>
        </w:tc>
      </w:tr>
      <w:tr w:rsidR="0004261E" w:rsidTr="006938FB">
        <w:trPr>
          <w:trHeight w:val="567"/>
          <w:jc w:val="center"/>
        </w:trPr>
        <w:tc>
          <w:tcPr>
            <w:tcW w:w="828" w:type="dxa"/>
            <w:vMerge/>
            <w:vAlign w:val="center"/>
          </w:tcPr>
          <w:p w:rsidR="0004261E" w:rsidRDefault="0004261E" w:rsidP="00592314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Merge/>
            <w:vAlign w:val="center"/>
          </w:tcPr>
          <w:p w:rsidR="0004261E" w:rsidRDefault="0004261E" w:rsidP="00592314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394" w:type="dxa"/>
            <w:vMerge/>
            <w:vAlign w:val="center"/>
          </w:tcPr>
          <w:p w:rsidR="0004261E" w:rsidRDefault="0004261E" w:rsidP="00592314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2126" w:type="dxa"/>
            <w:gridSpan w:val="3"/>
            <w:vAlign w:val="center"/>
          </w:tcPr>
          <w:p w:rsidR="0004261E" w:rsidRDefault="000F259C" w:rsidP="00592314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品牌传播效果</w:t>
            </w:r>
          </w:p>
          <w:p w:rsidR="006938FB" w:rsidRDefault="006938FB" w:rsidP="00592314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（10分）</w:t>
            </w:r>
          </w:p>
        </w:tc>
        <w:tc>
          <w:tcPr>
            <w:tcW w:w="1418" w:type="dxa"/>
            <w:gridSpan w:val="2"/>
            <w:vAlign w:val="center"/>
          </w:tcPr>
          <w:p w:rsidR="0004261E" w:rsidRDefault="006938FB" w:rsidP="00592314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有所提升</w:t>
            </w:r>
          </w:p>
        </w:tc>
        <w:tc>
          <w:tcPr>
            <w:tcW w:w="1229" w:type="dxa"/>
            <w:vAlign w:val="center"/>
          </w:tcPr>
          <w:p w:rsidR="0004261E" w:rsidRDefault="00B91381" w:rsidP="00592314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有所提升</w:t>
            </w:r>
          </w:p>
        </w:tc>
        <w:tc>
          <w:tcPr>
            <w:tcW w:w="877" w:type="dxa"/>
            <w:vAlign w:val="center"/>
          </w:tcPr>
          <w:p w:rsidR="0004261E" w:rsidRDefault="00B91381" w:rsidP="00592314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10</w:t>
            </w:r>
          </w:p>
        </w:tc>
      </w:tr>
      <w:tr w:rsidR="0004261E" w:rsidTr="006938FB">
        <w:trPr>
          <w:trHeight w:val="567"/>
          <w:jc w:val="center"/>
        </w:trPr>
        <w:tc>
          <w:tcPr>
            <w:tcW w:w="828" w:type="dxa"/>
            <w:vMerge/>
            <w:vAlign w:val="center"/>
          </w:tcPr>
          <w:p w:rsidR="0004261E" w:rsidRDefault="0004261E" w:rsidP="00592314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Merge/>
            <w:vAlign w:val="center"/>
          </w:tcPr>
          <w:p w:rsidR="0004261E" w:rsidRDefault="0004261E" w:rsidP="00592314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394" w:type="dxa"/>
            <w:vAlign w:val="center"/>
          </w:tcPr>
          <w:p w:rsidR="0004261E" w:rsidRDefault="0004261E" w:rsidP="00592314"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可持续影响指标（10分）</w:t>
            </w:r>
          </w:p>
        </w:tc>
        <w:tc>
          <w:tcPr>
            <w:tcW w:w="2126" w:type="dxa"/>
            <w:gridSpan w:val="3"/>
            <w:vAlign w:val="center"/>
          </w:tcPr>
          <w:p w:rsidR="0004261E" w:rsidRDefault="006938FB" w:rsidP="00592314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扩大主流媒体宣传率</w:t>
            </w:r>
          </w:p>
          <w:p w:rsidR="006938FB" w:rsidRDefault="006938FB" w:rsidP="00592314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（10分）</w:t>
            </w:r>
          </w:p>
        </w:tc>
        <w:tc>
          <w:tcPr>
            <w:tcW w:w="1418" w:type="dxa"/>
            <w:gridSpan w:val="2"/>
            <w:vAlign w:val="center"/>
          </w:tcPr>
          <w:p w:rsidR="0004261E" w:rsidRDefault="006938FB" w:rsidP="00592314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显著提升</w:t>
            </w:r>
          </w:p>
        </w:tc>
        <w:tc>
          <w:tcPr>
            <w:tcW w:w="1229" w:type="dxa"/>
            <w:vAlign w:val="center"/>
          </w:tcPr>
          <w:p w:rsidR="0004261E" w:rsidRDefault="00B91381" w:rsidP="00592314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有所提升</w:t>
            </w:r>
          </w:p>
        </w:tc>
        <w:tc>
          <w:tcPr>
            <w:tcW w:w="877" w:type="dxa"/>
            <w:vAlign w:val="center"/>
          </w:tcPr>
          <w:p w:rsidR="0004261E" w:rsidRDefault="00B91381" w:rsidP="00592314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10</w:t>
            </w:r>
          </w:p>
        </w:tc>
      </w:tr>
      <w:tr w:rsidR="006938FB" w:rsidTr="006938FB">
        <w:trPr>
          <w:trHeight w:val="567"/>
          <w:jc w:val="center"/>
        </w:trPr>
        <w:tc>
          <w:tcPr>
            <w:tcW w:w="828" w:type="dxa"/>
            <w:vMerge/>
            <w:vAlign w:val="center"/>
          </w:tcPr>
          <w:p w:rsidR="006938FB" w:rsidRDefault="006938FB" w:rsidP="00592314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Merge w:val="restart"/>
            <w:vAlign w:val="center"/>
          </w:tcPr>
          <w:p w:rsidR="006938FB" w:rsidRDefault="006938FB" w:rsidP="00592314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满意度</w:t>
            </w:r>
          </w:p>
          <w:p w:rsidR="006938FB" w:rsidRDefault="006938FB" w:rsidP="00592314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指标</w:t>
            </w:r>
          </w:p>
          <w:p w:rsidR="006938FB" w:rsidRDefault="006938FB" w:rsidP="0004261E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（10分）</w:t>
            </w:r>
          </w:p>
        </w:tc>
        <w:tc>
          <w:tcPr>
            <w:tcW w:w="1394" w:type="dxa"/>
            <w:vMerge w:val="restart"/>
            <w:vAlign w:val="center"/>
          </w:tcPr>
          <w:p w:rsidR="006938FB" w:rsidRDefault="006938FB" w:rsidP="00592314">
            <w:pPr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服务对象满意度指标</w:t>
            </w:r>
          </w:p>
          <w:p w:rsidR="006938FB" w:rsidRDefault="006938FB" w:rsidP="00592314">
            <w:pPr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（10分）</w:t>
            </w:r>
          </w:p>
        </w:tc>
        <w:tc>
          <w:tcPr>
            <w:tcW w:w="2126" w:type="dxa"/>
            <w:gridSpan w:val="3"/>
            <w:vAlign w:val="center"/>
          </w:tcPr>
          <w:p w:rsidR="006938FB" w:rsidRDefault="006938FB" w:rsidP="00592314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区域群众满意度</w:t>
            </w:r>
          </w:p>
          <w:p w:rsidR="006938FB" w:rsidRDefault="006938FB" w:rsidP="00592314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（5分）</w:t>
            </w:r>
          </w:p>
        </w:tc>
        <w:tc>
          <w:tcPr>
            <w:tcW w:w="1418" w:type="dxa"/>
            <w:gridSpan w:val="2"/>
            <w:vAlign w:val="center"/>
          </w:tcPr>
          <w:p w:rsidR="006938FB" w:rsidRDefault="006938FB" w:rsidP="00592314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≥90%</w:t>
            </w:r>
          </w:p>
        </w:tc>
        <w:tc>
          <w:tcPr>
            <w:tcW w:w="1229" w:type="dxa"/>
            <w:vAlign w:val="center"/>
          </w:tcPr>
          <w:p w:rsidR="006938FB" w:rsidRDefault="00B91381" w:rsidP="00592314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100%</w:t>
            </w:r>
          </w:p>
        </w:tc>
        <w:tc>
          <w:tcPr>
            <w:tcW w:w="877" w:type="dxa"/>
            <w:vAlign w:val="center"/>
          </w:tcPr>
          <w:p w:rsidR="006938FB" w:rsidRDefault="00B91381" w:rsidP="00592314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5</w:t>
            </w:r>
          </w:p>
        </w:tc>
      </w:tr>
      <w:tr w:rsidR="006938FB" w:rsidTr="006938FB">
        <w:trPr>
          <w:trHeight w:val="567"/>
          <w:jc w:val="center"/>
        </w:trPr>
        <w:tc>
          <w:tcPr>
            <w:tcW w:w="828" w:type="dxa"/>
            <w:vMerge/>
            <w:vAlign w:val="center"/>
          </w:tcPr>
          <w:p w:rsidR="006938FB" w:rsidRDefault="006938FB" w:rsidP="00592314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Merge/>
            <w:vAlign w:val="center"/>
          </w:tcPr>
          <w:p w:rsidR="006938FB" w:rsidRDefault="006938FB" w:rsidP="00592314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394" w:type="dxa"/>
            <w:vMerge/>
            <w:vAlign w:val="center"/>
          </w:tcPr>
          <w:p w:rsidR="006938FB" w:rsidRDefault="006938FB" w:rsidP="00592314"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</w:p>
        </w:tc>
        <w:tc>
          <w:tcPr>
            <w:tcW w:w="2126" w:type="dxa"/>
            <w:gridSpan w:val="3"/>
            <w:vAlign w:val="center"/>
          </w:tcPr>
          <w:p w:rsidR="006938FB" w:rsidRDefault="006938FB" w:rsidP="00592314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宣传对象满意度</w:t>
            </w:r>
          </w:p>
          <w:p w:rsidR="006938FB" w:rsidRDefault="006938FB" w:rsidP="00592314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（5分）</w:t>
            </w:r>
          </w:p>
        </w:tc>
        <w:tc>
          <w:tcPr>
            <w:tcW w:w="1418" w:type="dxa"/>
            <w:gridSpan w:val="2"/>
            <w:vAlign w:val="center"/>
          </w:tcPr>
          <w:p w:rsidR="006938FB" w:rsidRDefault="006938FB" w:rsidP="00592314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≥90%</w:t>
            </w:r>
          </w:p>
        </w:tc>
        <w:tc>
          <w:tcPr>
            <w:tcW w:w="1229" w:type="dxa"/>
            <w:vAlign w:val="center"/>
          </w:tcPr>
          <w:p w:rsidR="006938FB" w:rsidRDefault="00B91381" w:rsidP="00592314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100%</w:t>
            </w:r>
          </w:p>
        </w:tc>
        <w:tc>
          <w:tcPr>
            <w:tcW w:w="877" w:type="dxa"/>
            <w:vAlign w:val="center"/>
          </w:tcPr>
          <w:p w:rsidR="006938FB" w:rsidRDefault="00B91381" w:rsidP="00592314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5</w:t>
            </w:r>
          </w:p>
        </w:tc>
      </w:tr>
      <w:tr w:rsidR="00192465" w:rsidTr="00592314">
        <w:trPr>
          <w:trHeight w:val="567"/>
          <w:jc w:val="center"/>
        </w:trPr>
        <w:tc>
          <w:tcPr>
            <w:tcW w:w="828" w:type="dxa"/>
            <w:vAlign w:val="center"/>
          </w:tcPr>
          <w:p w:rsidR="00192465" w:rsidRDefault="00192465" w:rsidP="00592314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总分</w:t>
            </w:r>
          </w:p>
        </w:tc>
        <w:tc>
          <w:tcPr>
            <w:tcW w:w="8120" w:type="dxa"/>
            <w:gridSpan w:val="9"/>
            <w:vAlign w:val="center"/>
          </w:tcPr>
          <w:p w:rsidR="00192465" w:rsidRDefault="00B91381" w:rsidP="00592314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85.47</w:t>
            </w:r>
          </w:p>
        </w:tc>
      </w:tr>
      <w:tr w:rsidR="00192465" w:rsidTr="00592314">
        <w:trPr>
          <w:trHeight w:val="3234"/>
          <w:jc w:val="center"/>
        </w:trPr>
        <w:tc>
          <w:tcPr>
            <w:tcW w:w="1904" w:type="dxa"/>
            <w:gridSpan w:val="2"/>
            <w:vAlign w:val="center"/>
          </w:tcPr>
          <w:p w:rsidR="00192465" w:rsidRDefault="00192465" w:rsidP="00592314">
            <w:pPr>
              <w:widowControl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偏差大或</w:t>
            </w:r>
          </w:p>
          <w:p w:rsidR="00192465" w:rsidRDefault="00192465" w:rsidP="00592314">
            <w:pPr>
              <w:widowControl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目标未完成</w:t>
            </w:r>
          </w:p>
          <w:p w:rsidR="00192465" w:rsidRDefault="00192465" w:rsidP="00592314">
            <w:pPr>
              <w:widowControl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原因分析</w:t>
            </w:r>
          </w:p>
        </w:tc>
        <w:tc>
          <w:tcPr>
            <w:tcW w:w="7044" w:type="dxa"/>
            <w:gridSpan w:val="8"/>
            <w:vAlign w:val="center"/>
          </w:tcPr>
          <w:p w:rsidR="001B740C" w:rsidRDefault="007743A3" w:rsidP="00270358">
            <w:pPr>
              <w:widowControl/>
              <w:spacing w:line="400" w:lineRule="exact"/>
              <w:jc w:val="left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1、2020年由于新冠肺炎疫情影响，项目</w:t>
            </w:r>
            <w:r w:rsidR="001B740C">
              <w:rPr>
                <w:rFonts w:ascii="宋体" w:hAnsi="宋体" w:hint="eastAsia"/>
                <w:kern w:val="0"/>
              </w:rPr>
              <w:t>采购</w:t>
            </w:r>
            <w:r>
              <w:rPr>
                <w:rFonts w:ascii="宋体" w:hAnsi="宋体" w:hint="eastAsia"/>
                <w:kern w:val="0"/>
              </w:rPr>
              <w:t>实施滞后</w:t>
            </w:r>
            <w:r w:rsidR="0050757F">
              <w:rPr>
                <w:rFonts w:ascii="宋体" w:hAnsi="宋体" w:hint="eastAsia"/>
                <w:kern w:val="0"/>
              </w:rPr>
              <w:t>，在疫情防控解封后科室虽然加快推进项目实施，项目资金本年度执行率仅为27.68%；</w:t>
            </w:r>
            <w:r w:rsidR="001B740C">
              <w:rPr>
                <w:rFonts w:ascii="宋体" w:hAnsi="宋体" w:hint="eastAsia"/>
                <w:kern w:val="0"/>
              </w:rPr>
              <w:t>2020年有</w:t>
            </w:r>
            <w:r w:rsidR="00DD071F">
              <w:rPr>
                <w:rFonts w:ascii="宋体" w:hAnsi="宋体" w:hint="eastAsia"/>
                <w:kern w:val="0"/>
              </w:rPr>
              <w:t>2</w:t>
            </w:r>
            <w:r w:rsidR="001B740C">
              <w:rPr>
                <w:rFonts w:ascii="宋体" w:hAnsi="宋体" w:hint="eastAsia"/>
                <w:kern w:val="0"/>
              </w:rPr>
              <w:t>个项目采购实施滞后以及合同服务期约定等原因，</w:t>
            </w:r>
            <w:r w:rsidR="00AA081D">
              <w:rPr>
                <w:rFonts w:ascii="宋体" w:hAnsi="宋体" w:hint="eastAsia"/>
                <w:kern w:val="0"/>
              </w:rPr>
              <w:t>调整为</w:t>
            </w:r>
            <w:r w:rsidR="001B740C">
              <w:rPr>
                <w:rFonts w:ascii="宋体" w:hAnsi="宋体" w:hint="eastAsia"/>
                <w:kern w:val="0"/>
              </w:rPr>
              <w:t>跨年支付项目，总金额为</w:t>
            </w:r>
            <w:r w:rsidR="00DD071F">
              <w:rPr>
                <w:rFonts w:ascii="宋体" w:hAnsi="宋体" w:hint="eastAsia"/>
                <w:kern w:val="0"/>
              </w:rPr>
              <w:t>38.095万元，占本年度项目资金15.238%；</w:t>
            </w:r>
          </w:p>
          <w:p w:rsidR="00192465" w:rsidRDefault="00270358" w:rsidP="00AA081D">
            <w:pPr>
              <w:widowControl/>
              <w:snapToGrid w:val="0"/>
              <w:spacing w:line="400" w:lineRule="exact"/>
              <w:rPr>
                <w:rFonts w:ascii="宋体" w:hAnsi="宋体" w:hint="eastAsia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2</w:t>
            </w:r>
            <w:r w:rsidR="00DD071F">
              <w:rPr>
                <w:rFonts w:ascii="宋体" w:hAnsi="宋体" w:hint="eastAsia"/>
                <w:kern w:val="0"/>
              </w:rPr>
              <w:t>、</w:t>
            </w:r>
            <w:r w:rsidR="0050757F">
              <w:rPr>
                <w:rFonts w:ascii="宋体" w:hAnsi="宋体" w:hint="eastAsia"/>
                <w:kern w:val="0"/>
              </w:rPr>
              <w:t>质量指标</w:t>
            </w:r>
            <w:r w:rsidR="008E3A84">
              <w:rPr>
                <w:rFonts w:ascii="宋体" w:hAnsi="宋体" w:hint="eastAsia"/>
                <w:kern w:val="0"/>
              </w:rPr>
              <w:t>单次活动曝光量绩效目标完成率达到600%，单次活动推广曝光量绩效目标完成率远远超过年初目标值的数倍，完成值与目标值差异较大是因为延用往年数据，对当今新</w:t>
            </w:r>
            <w:r w:rsidR="00FC0167">
              <w:rPr>
                <w:rFonts w:ascii="宋体" w:hAnsi="宋体" w:hint="eastAsia"/>
                <w:kern w:val="0"/>
              </w:rPr>
              <w:t>媒体活动推广曝光量估计不足，同时活动推广也会存在一些不确定因素；</w:t>
            </w:r>
          </w:p>
          <w:p w:rsidR="00FC0167" w:rsidRDefault="00FC0167" w:rsidP="00AA081D">
            <w:pPr>
              <w:widowControl/>
              <w:snapToGrid w:val="0"/>
              <w:spacing w:line="400" w:lineRule="exact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3、2020年由于新冠肺炎疫情影响，开展线下推广活动不足。</w:t>
            </w:r>
          </w:p>
        </w:tc>
      </w:tr>
      <w:tr w:rsidR="00192465" w:rsidTr="00AA081D">
        <w:trPr>
          <w:trHeight w:val="2785"/>
          <w:jc w:val="center"/>
        </w:trPr>
        <w:tc>
          <w:tcPr>
            <w:tcW w:w="1904" w:type="dxa"/>
            <w:gridSpan w:val="2"/>
            <w:vAlign w:val="center"/>
          </w:tcPr>
          <w:p w:rsidR="00192465" w:rsidRDefault="00192465" w:rsidP="00592314">
            <w:pPr>
              <w:widowControl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改进措施及</w:t>
            </w:r>
          </w:p>
          <w:p w:rsidR="00192465" w:rsidRDefault="00192465" w:rsidP="00592314">
            <w:pPr>
              <w:widowControl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结果应用方案</w:t>
            </w:r>
          </w:p>
        </w:tc>
        <w:tc>
          <w:tcPr>
            <w:tcW w:w="7044" w:type="dxa"/>
            <w:gridSpan w:val="8"/>
            <w:vAlign w:val="center"/>
          </w:tcPr>
          <w:p w:rsidR="002335CA" w:rsidRDefault="002335CA" w:rsidP="00F179C4">
            <w:pPr>
              <w:widowControl/>
              <w:spacing w:line="400" w:lineRule="exact"/>
              <w:jc w:val="left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1、</w:t>
            </w:r>
            <w:r w:rsidR="00270358">
              <w:rPr>
                <w:rFonts w:ascii="宋体" w:hAnsi="宋体" w:hint="eastAsia"/>
                <w:kern w:val="0"/>
              </w:rPr>
              <w:t>汲</w:t>
            </w:r>
            <w:r>
              <w:rPr>
                <w:rFonts w:ascii="宋体" w:hAnsi="宋体" w:hint="eastAsia"/>
                <w:kern w:val="0"/>
              </w:rPr>
              <w:t>取2020年因疫情防控原因给项目实施带来的影响，提前谋划，积极推进抓落实，科学设定</w:t>
            </w:r>
            <w:r w:rsidR="00F179C4">
              <w:rPr>
                <w:rFonts w:ascii="宋体" w:hAnsi="宋体" w:hint="eastAsia"/>
                <w:kern w:val="0"/>
              </w:rPr>
              <w:t>项目合同实施周期；</w:t>
            </w:r>
          </w:p>
          <w:p w:rsidR="00F179C4" w:rsidRDefault="002335CA" w:rsidP="00F179C4">
            <w:pPr>
              <w:widowControl/>
              <w:spacing w:line="400" w:lineRule="exact"/>
              <w:jc w:val="left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2、</w:t>
            </w:r>
            <w:r w:rsidR="00F179C4">
              <w:rPr>
                <w:rFonts w:ascii="宋体" w:hAnsi="宋体" w:hint="eastAsia"/>
                <w:kern w:val="0"/>
              </w:rPr>
              <w:t>建立健全科学的预算管理机制和绩效指标体系，加强绩效管理意识；</w:t>
            </w:r>
          </w:p>
          <w:p w:rsidR="00192465" w:rsidRDefault="00F179C4" w:rsidP="00F179C4">
            <w:pPr>
              <w:widowControl/>
              <w:spacing w:line="400" w:lineRule="exact"/>
              <w:jc w:val="left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3、</w:t>
            </w:r>
            <w:r w:rsidR="008E3A84">
              <w:rPr>
                <w:rFonts w:ascii="宋体" w:hAnsi="宋体" w:hint="eastAsia"/>
                <w:kern w:val="0"/>
              </w:rPr>
              <w:t>提高预算编制水平</w:t>
            </w:r>
            <w:r w:rsidR="002335CA">
              <w:rPr>
                <w:rFonts w:ascii="宋体" w:hAnsi="宋体" w:hint="eastAsia"/>
                <w:kern w:val="0"/>
              </w:rPr>
              <w:t>，要每年应根据项目特点及项目变化情况，结合上年实际情况，科学、合理确定项目预算数；</w:t>
            </w:r>
          </w:p>
          <w:p w:rsidR="00DD071F" w:rsidRDefault="00AA081D" w:rsidP="00270358">
            <w:pPr>
              <w:widowControl/>
              <w:spacing w:line="400" w:lineRule="exact"/>
              <w:jc w:val="left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4、加快未完成跨年项目的</w:t>
            </w:r>
            <w:r w:rsidR="00FC0167">
              <w:rPr>
                <w:rFonts w:ascii="宋体" w:hAnsi="宋体" w:hint="eastAsia"/>
                <w:kern w:val="0"/>
              </w:rPr>
              <w:t>监督</w:t>
            </w:r>
            <w:r w:rsidR="00270358">
              <w:rPr>
                <w:rFonts w:ascii="宋体" w:hAnsi="宋体" w:hint="eastAsia"/>
                <w:kern w:val="0"/>
              </w:rPr>
              <w:t>实施与</w:t>
            </w:r>
            <w:r>
              <w:rPr>
                <w:rFonts w:ascii="宋体" w:hAnsi="宋体" w:hint="eastAsia"/>
                <w:kern w:val="0"/>
              </w:rPr>
              <w:t>验收。</w:t>
            </w:r>
          </w:p>
        </w:tc>
      </w:tr>
      <w:tr w:rsidR="00192465" w:rsidTr="00592314">
        <w:trPr>
          <w:trHeight w:val="1712"/>
          <w:jc w:val="center"/>
        </w:trPr>
        <w:tc>
          <w:tcPr>
            <w:tcW w:w="1904" w:type="dxa"/>
            <w:gridSpan w:val="2"/>
            <w:vAlign w:val="center"/>
          </w:tcPr>
          <w:p w:rsidR="00192465" w:rsidRDefault="00192465" w:rsidP="00592314">
            <w:pPr>
              <w:widowControl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单位主要负责人</w:t>
            </w:r>
          </w:p>
          <w:p w:rsidR="00192465" w:rsidRDefault="00192465" w:rsidP="00592314">
            <w:pPr>
              <w:widowControl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签批意见</w:t>
            </w:r>
          </w:p>
        </w:tc>
        <w:tc>
          <w:tcPr>
            <w:tcW w:w="7044" w:type="dxa"/>
            <w:gridSpan w:val="8"/>
            <w:vAlign w:val="center"/>
          </w:tcPr>
          <w:p w:rsidR="00192465" w:rsidRDefault="00192465" w:rsidP="00592314">
            <w:pPr>
              <w:widowControl/>
              <w:jc w:val="left"/>
              <w:rPr>
                <w:rFonts w:ascii="宋体" w:hAnsi="宋体"/>
                <w:kern w:val="0"/>
              </w:rPr>
            </w:pPr>
          </w:p>
          <w:p w:rsidR="00192465" w:rsidRDefault="00192465" w:rsidP="00592314">
            <w:pPr>
              <w:widowControl/>
              <w:jc w:val="left"/>
              <w:rPr>
                <w:rFonts w:ascii="宋体" w:hAnsi="宋体"/>
                <w:kern w:val="0"/>
              </w:rPr>
            </w:pPr>
          </w:p>
          <w:p w:rsidR="00192465" w:rsidRDefault="00192465" w:rsidP="00592314">
            <w:pPr>
              <w:widowControl/>
              <w:jc w:val="left"/>
              <w:rPr>
                <w:rFonts w:ascii="宋体" w:hAnsi="宋体"/>
                <w:kern w:val="0"/>
              </w:rPr>
            </w:pPr>
          </w:p>
          <w:p w:rsidR="00192465" w:rsidRDefault="00192465" w:rsidP="00592314">
            <w:pPr>
              <w:widowControl/>
              <w:jc w:val="left"/>
              <w:rPr>
                <w:rFonts w:ascii="宋体" w:hAnsi="宋体"/>
                <w:kern w:val="0"/>
              </w:rPr>
            </w:pPr>
          </w:p>
          <w:p w:rsidR="00192465" w:rsidRDefault="00192465" w:rsidP="00592314">
            <w:pPr>
              <w:widowControl/>
              <w:jc w:val="left"/>
              <w:rPr>
                <w:rFonts w:ascii="宋体" w:hAnsi="宋体"/>
                <w:kern w:val="0"/>
              </w:rPr>
            </w:pPr>
          </w:p>
          <w:p w:rsidR="00192465" w:rsidRDefault="00192465" w:rsidP="00592314">
            <w:pPr>
              <w:widowControl/>
              <w:jc w:val="left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 xml:space="preserve">  </w:t>
            </w:r>
          </w:p>
          <w:p w:rsidR="00192465" w:rsidRDefault="00192465" w:rsidP="00592314">
            <w:pPr>
              <w:widowControl/>
              <w:ind w:firstLineChars="2000" w:firstLine="4200"/>
              <w:jc w:val="left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 xml:space="preserve">签名：               </w:t>
            </w:r>
          </w:p>
          <w:p w:rsidR="00192465" w:rsidRDefault="00192465" w:rsidP="00592314">
            <w:pPr>
              <w:widowControl/>
              <w:ind w:firstLineChars="1000" w:firstLine="2100"/>
              <w:jc w:val="left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 xml:space="preserve"> </w:t>
            </w:r>
          </w:p>
          <w:p w:rsidR="00192465" w:rsidRDefault="00192465" w:rsidP="00592314">
            <w:pPr>
              <w:widowControl/>
              <w:ind w:firstLineChars="2200" w:firstLine="4620"/>
              <w:jc w:val="left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年      月      日</w:t>
            </w:r>
          </w:p>
          <w:p w:rsidR="00192465" w:rsidRDefault="00192465" w:rsidP="00592314">
            <w:pPr>
              <w:widowControl/>
              <w:jc w:val="left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 xml:space="preserve"> </w:t>
            </w:r>
          </w:p>
        </w:tc>
      </w:tr>
    </w:tbl>
    <w:p w:rsidR="00592314" w:rsidRDefault="00592314" w:rsidP="00592314">
      <w:pPr>
        <w:widowControl/>
        <w:rPr>
          <w:rFonts w:ascii="宋体" w:hAnsi="宋体"/>
          <w:kern w:val="0"/>
        </w:rPr>
      </w:pPr>
      <w:r>
        <w:rPr>
          <w:rFonts w:ascii="宋体" w:hAnsi="宋体" w:cs="仿宋_GB2312" w:hint="eastAsia"/>
          <w:kern w:val="0"/>
        </w:rPr>
        <w:t>备注：</w:t>
      </w:r>
    </w:p>
    <w:p w:rsidR="00592314" w:rsidRDefault="00592314" w:rsidP="00592314">
      <w:pPr>
        <w:widowControl/>
        <w:ind w:firstLineChars="200" w:firstLine="420"/>
        <w:rPr>
          <w:rFonts w:ascii="宋体" w:hAnsi="宋体"/>
          <w:kern w:val="0"/>
        </w:rPr>
      </w:pPr>
      <w:r>
        <w:rPr>
          <w:rFonts w:ascii="宋体" w:hAnsi="宋体" w:cs="仿宋_GB2312"/>
          <w:kern w:val="0"/>
        </w:rPr>
        <w:t>1.</w:t>
      </w:r>
      <w:r>
        <w:rPr>
          <w:rFonts w:ascii="宋体" w:hAnsi="宋体" w:cs="仿宋_GB2312" w:hint="eastAsia"/>
          <w:kern w:val="0"/>
        </w:rPr>
        <w:t>预算执行情况口径：预算数为调整后财政资金总额（包括上年结余结转），执行数为资金使用单位财政资金实际支出数。</w:t>
      </w:r>
    </w:p>
    <w:p w:rsidR="00592314" w:rsidRDefault="00592314" w:rsidP="00592314">
      <w:pPr>
        <w:widowControl/>
        <w:ind w:firstLineChars="200" w:firstLine="420"/>
        <w:rPr>
          <w:rFonts w:ascii="宋体" w:hAnsi="宋体"/>
          <w:kern w:val="0"/>
        </w:rPr>
      </w:pPr>
      <w:r>
        <w:rPr>
          <w:rFonts w:ascii="宋体" w:hAnsi="宋体" w:cs="仿宋_GB2312"/>
          <w:kern w:val="0"/>
        </w:rPr>
        <w:t>2.</w:t>
      </w:r>
      <w:r>
        <w:rPr>
          <w:rFonts w:ascii="宋体" w:hAnsi="宋体" w:cs="仿宋_GB2312" w:hint="eastAsia"/>
          <w:kern w:val="0"/>
        </w:rPr>
        <w:t>定量指标完成数汇总原则：绝对值直接累加计算，相对值按照资金额度加权平均计算。定量指标计分原则：正向指标（即目标值为≥</w:t>
      </w:r>
      <w:r>
        <w:rPr>
          <w:rFonts w:ascii="宋体" w:hAnsi="宋体" w:cs="仿宋_GB2312"/>
          <w:kern w:val="0"/>
        </w:rPr>
        <w:t>X,</w:t>
      </w:r>
      <w:r>
        <w:rPr>
          <w:rFonts w:ascii="宋体" w:hAnsi="宋体" w:cs="仿宋_GB2312" w:hint="eastAsia"/>
          <w:kern w:val="0"/>
        </w:rPr>
        <w:t>得分</w:t>
      </w:r>
      <w:r>
        <w:rPr>
          <w:rFonts w:ascii="宋体" w:hAnsi="宋体" w:cs="仿宋_GB2312"/>
          <w:kern w:val="0"/>
        </w:rPr>
        <w:t>=</w:t>
      </w:r>
      <w:r>
        <w:rPr>
          <w:rFonts w:ascii="宋体" w:hAnsi="宋体" w:cs="仿宋_GB2312" w:hint="eastAsia"/>
          <w:kern w:val="0"/>
        </w:rPr>
        <w:t>权重</w:t>
      </w:r>
      <w:r>
        <w:rPr>
          <w:rFonts w:ascii="宋体" w:hAnsi="宋体" w:cs="仿宋_GB2312"/>
          <w:kern w:val="0"/>
        </w:rPr>
        <w:t>*B/A</w:t>
      </w:r>
      <w:r>
        <w:rPr>
          <w:rFonts w:ascii="宋体" w:hAnsi="宋体" w:cs="仿宋_GB2312" w:hint="eastAsia"/>
          <w:kern w:val="0"/>
        </w:rPr>
        <w:t>），反向指标（即目标值为≤</w:t>
      </w:r>
      <w:r>
        <w:rPr>
          <w:rFonts w:ascii="宋体" w:hAnsi="宋体" w:cs="仿宋_GB2312"/>
          <w:kern w:val="0"/>
        </w:rPr>
        <w:t>X</w:t>
      </w:r>
      <w:r>
        <w:rPr>
          <w:rFonts w:ascii="宋体" w:hAnsi="宋体" w:cs="仿宋_GB2312" w:hint="eastAsia"/>
          <w:kern w:val="0"/>
        </w:rPr>
        <w:t>，得分</w:t>
      </w:r>
      <w:r>
        <w:rPr>
          <w:rFonts w:ascii="宋体" w:hAnsi="宋体" w:cs="仿宋_GB2312"/>
          <w:kern w:val="0"/>
        </w:rPr>
        <w:t>=</w:t>
      </w:r>
      <w:r>
        <w:rPr>
          <w:rFonts w:ascii="宋体" w:hAnsi="宋体" w:cs="仿宋_GB2312" w:hint="eastAsia"/>
          <w:kern w:val="0"/>
        </w:rPr>
        <w:t>权重</w:t>
      </w:r>
      <w:r>
        <w:rPr>
          <w:rFonts w:ascii="宋体" w:hAnsi="宋体" w:cs="仿宋_GB2312"/>
          <w:kern w:val="0"/>
        </w:rPr>
        <w:t>*A/B）</w:t>
      </w:r>
      <w:r>
        <w:rPr>
          <w:rFonts w:ascii="宋体" w:hAnsi="宋体" w:cs="仿宋_GB2312" w:hint="eastAsia"/>
          <w:kern w:val="0"/>
        </w:rPr>
        <w:t>，得分不得突破权重总额。定量指标先汇总完成数，再计算得分。</w:t>
      </w:r>
    </w:p>
    <w:p w:rsidR="00C060CD" w:rsidRDefault="00C060CD"/>
    <w:sectPr w:rsidR="00C060CD" w:rsidSect="00C060C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charset w:val="86"/>
    <w:family w:val="auto"/>
    <w:pitch w:val="default"/>
    <w:sig w:usb0="00000000" w:usb1="080E0000" w:usb2="00000000" w:usb3="00000000" w:csb0="00040000" w:csb1="00000000"/>
  </w:font>
  <w:font w:name="楷体_GB2312">
    <w:altName w:val="微软雅黑"/>
    <w:charset w:val="86"/>
    <w:family w:val="modern"/>
    <w:pitch w:val="default"/>
    <w:sig w:usb0="00000000" w:usb1="080E0000" w:usb2="00000000" w:usb3="00000000" w:csb0="00040000" w:csb1="00000000"/>
  </w:font>
  <w:font w:name="仿宋_GB2312">
    <w:altName w:val="微软雅黑"/>
    <w:charset w:val="86"/>
    <w:family w:val="modern"/>
    <w:pitch w:val="default"/>
    <w:sig w:usb0="00000000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592314"/>
    <w:rsid w:val="0004261E"/>
    <w:rsid w:val="000431C0"/>
    <w:rsid w:val="000F259C"/>
    <w:rsid w:val="00192465"/>
    <w:rsid w:val="001B740C"/>
    <w:rsid w:val="002335CA"/>
    <w:rsid w:val="00270358"/>
    <w:rsid w:val="00424015"/>
    <w:rsid w:val="00475F73"/>
    <w:rsid w:val="0050757F"/>
    <w:rsid w:val="00592314"/>
    <w:rsid w:val="005C3B1E"/>
    <w:rsid w:val="0062419A"/>
    <w:rsid w:val="006938FB"/>
    <w:rsid w:val="0069795D"/>
    <w:rsid w:val="007145E2"/>
    <w:rsid w:val="007743A3"/>
    <w:rsid w:val="00856216"/>
    <w:rsid w:val="00883E58"/>
    <w:rsid w:val="008B590C"/>
    <w:rsid w:val="008E3A84"/>
    <w:rsid w:val="00AA081D"/>
    <w:rsid w:val="00B91381"/>
    <w:rsid w:val="00C03618"/>
    <w:rsid w:val="00C060CD"/>
    <w:rsid w:val="00C071BB"/>
    <w:rsid w:val="00C67CC0"/>
    <w:rsid w:val="00C94B74"/>
    <w:rsid w:val="00CC450A"/>
    <w:rsid w:val="00DD071F"/>
    <w:rsid w:val="00E46920"/>
    <w:rsid w:val="00E70971"/>
    <w:rsid w:val="00E77D84"/>
    <w:rsid w:val="00E81C4A"/>
    <w:rsid w:val="00F14EAC"/>
    <w:rsid w:val="00F179C4"/>
    <w:rsid w:val="00FC01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2314"/>
    <w:pPr>
      <w:widowControl w:val="0"/>
      <w:spacing w:before="0" w:beforeAutospacing="0" w:after="0" w:afterAutospacing="0"/>
      <w:jc w:val="both"/>
    </w:pPr>
    <w:rPr>
      <w:rFonts w:ascii="Calibri" w:eastAsia="宋体" w:hAnsi="Calibri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952</TotalTime>
  <Pages>1</Pages>
  <Words>240</Words>
  <Characters>1370</Characters>
  <Application>Microsoft Office Word</Application>
  <DocSecurity>0</DocSecurity>
  <Lines>11</Lines>
  <Paragraphs>3</Paragraphs>
  <ScaleCrop>false</ScaleCrop>
  <Company>CHINA</Company>
  <LinksUpToDate>false</LinksUpToDate>
  <CharactersWithSpaces>1607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dreamsummit</dc:creator>
  <cp:lastModifiedBy>dreamsummit</cp:lastModifiedBy>
  <cp:revision>12</cp:revision>
  <cp:lastPrinted>2021-04-29T00:44:00Z</cp:lastPrinted>
  <dcterms:created xsi:type="dcterms:W3CDTF">2021-02-23T03:11:00Z</dcterms:created>
  <dcterms:modified xsi:type="dcterms:W3CDTF">2021-04-29T00:45:00Z</dcterms:modified>
</cp:coreProperties>
</file>