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年度工商联执委年度会议费用项目自评表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工商联执委年度会议费用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tabs>
                <w:tab w:val="left" w:pos="5837"/>
              </w:tabs>
              <w:snapToGrid w:val="0"/>
              <w:jc w:val="left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举办会议（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tabs>
                <w:tab w:val="left" w:pos="251"/>
              </w:tabs>
              <w:snapToGrid w:val="0"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ab/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提升工商联凝聚</w:t>
            </w:r>
            <w:bookmarkStart w:id="0" w:name="_GoBack"/>
            <w:bookmarkEnd w:id="0"/>
            <w:r>
              <w:rPr>
                <w:rFonts w:hint="eastAsia" w:ascii="宋体" w:hAnsi="宋体" w:cs="Times New Roman"/>
                <w:kern w:val="0"/>
                <w:lang w:eastAsia="zh-CN"/>
              </w:rPr>
              <w:t>力，服务好企业，引导企业更好发展（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39分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服务企业次数</w:t>
            </w: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20件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23件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持续发挥工商联在政府和企业间的桥梁作用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引导民营企业健康发展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（多家企业被评为省、市“法制示范企业”）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会员企业对工商联</w:t>
            </w:r>
            <w:r>
              <w:rPr>
                <w:rFonts w:hint="eastAsia" w:ascii="宋体" w:hAnsi="宋体" w:eastAsia="宋体" w:cs="Times New Roman"/>
                <w:kern w:val="0"/>
              </w:rPr>
              <w:t>工作的满意度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tabs>
                <w:tab w:val="left" w:pos="2281"/>
              </w:tabs>
              <w:bidi w:val="0"/>
              <w:jc w:val="left"/>
              <w:rPr>
                <w:rFonts w:hint="eastAsia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工商联执委年度会议是工商联的重要会议，按相关要求需一年举办一场，</w:t>
            </w:r>
          </w:p>
          <w:p>
            <w:pPr>
              <w:tabs>
                <w:tab w:val="left" w:pos="2281"/>
              </w:tabs>
              <w:bidi w:val="0"/>
              <w:jc w:val="left"/>
              <w:rPr>
                <w:rFonts w:hint="eastAsia" w:ascii="Calibri" w:hAnsi="Calibri" w:eastAsia="仿宋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但受疫情影响，因疫情防控需求，本年度工商联执委年度会议未举办，无相关费用支出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加快工商联执委年度会议整体开展进度，争取第一季度出台会议方案，第二季度开展会议。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年度机关事业单位党员教育培训经费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机关事业单位党员教育培训经费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0.14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提升党员综合素质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（党员获得抗疫先进个人表彰）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对党员健康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持续引导健康发展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（党员获得抗疫先进个人表彰）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机关党员</w:t>
            </w: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工商联日常十分重视对党员的教育培养，引导党员听党话，跟党走，本年度单位有两位党员获得“抗疫先进个人”荣誉，但受疫情影响，因疫情防控需求，本年度工商联党建外出培训活动未开展，无相关费用支出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丰富</w:t>
            </w:r>
            <w:r>
              <w:rPr>
                <w:rFonts w:hint="eastAsia" w:ascii="宋体" w:hAnsi="宋体" w:eastAsia="宋体" w:cs="仿宋_GB2312"/>
                <w:kern w:val="0"/>
              </w:rPr>
              <w:t>党员教育培训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方式，通过线上线下，采用外出赴红色教育基地学习或购买相关书籍自学等方式，多渠道、多方位共同提升党员素质。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年度支持企业上市及参展工作经费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支持企业上市及参展工作经费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2.27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28.38%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Times New Roman"/>
                <w:color w:val="000000"/>
                <w:sz w:val="20"/>
              </w:rPr>
              <w:t>举办培训活动</w:t>
            </w: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color w:val="000000"/>
                <w:sz w:val="2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ascii="宋体" w:hAnsi="宋体" w:eastAsia="宋体" w:cs="Times New Roman"/>
                <w:color w:val="000000"/>
                <w:sz w:val="20"/>
              </w:rPr>
              <w:t>1次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企业上市（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39分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1家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3家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社会效益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提升</w:t>
            </w:r>
            <w:r>
              <w:rPr>
                <w:rFonts w:hint="eastAsia" w:ascii="宋体" w:hAnsi="宋体"/>
                <w:color w:val="000000"/>
                <w:sz w:val="20"/>
                <w:lang w:eastAsia="zh-CN"/>
              </w:rPr>
              <w:t>工商联对服务企业上市的</w:t>
            </w:r>
            <w:r>
              <w:rPr>
                <w:rFonts w:ascii="宋体" w:hAnsi="宋体" w:eastAsia="宋体"/>
                <w:color w:val="000000"/>
                <w:sz w:val="20"/>
              </w:rPr>
              <w:t>影响力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/>
                <w:color w:val="000000"/>
                <w:sz w:val="20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企业对工商联提供上市服务的满意度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84.68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我区上市办设立在工商联，是我区一大亮点工作，每年区内上市企业数量在全市排名都十分靠前，上市工作取得的成绩离不开对上市后备企业的培训，本年度工商联在本地开展了“寻苗行动”、“培优计划”、“上市沙龙”等上市企业活动，但受疫情影响，因疫情防控需求，外出上市培训活动未开展，无相关费用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加快工商联上市培训活动整体开展进度，争取第一季度出台培训活动方案，第二季度开展培训活动。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年度银企对接工作经费项目自评表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银企对接工作经费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举办银企对接活动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3场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经济效益指标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帮助企业</w:t>
            </w:r>
            <w:r>
              <w:rPr>
                <w:rFonts w:hint="eastAsia" w:ascii="宋体" w:hAnsi="宋体" w:eastAsia="宋体" w:cs="仿宋_GB2312"/>
                <w:kern w:val="0"/>
              </w:rPr>
              <w:t>缓解融资困难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问题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有所缓解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协助企业</w:t>
            </w:r>
            <w:r>
              <w:rPr>
                <w:rFonts w:hint="eastAsia" w:ascii="宋体" w:hAnsi="宋体" w:eastAsia="宋体" w:cs="仿宋_GB2312"/>
                <w:kern w:val="0"/>
              </w:rPr>
              <w:t>与银行签定授信协议金额10亿元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企业对银企对接满意度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目前中小企业融资困难普现象十分普遍，工商联为缓解该情况组织银企对接活动3场，但因疫情影响，因疫情防控需求，限制了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3场活动的规模，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本年度开展的银企对接活动未产生费用。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开拓举办银企对接活动思路，通过请相关专家授课等方式，充分利用项目经费。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年度商会建设发展经费项目自评表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商会建设发展经费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 w:eastAsia="宋体" w:cs="仿宋_GB2312"/>
                <w:kern w:val="0"/>
              </w:rPr>
              <w:t xml:space="preserve">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举办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商（协）会活动次数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2场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商（协）会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持续引导健康发展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b/>
                <w:bCs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商（协）会评为全国“四好”商会</w:t>
            </w:r>
            <w:r>
              <w:rPr>
                <w:rFonts w:hint="eastAsia" w:ascii="宋体" w:hAnsi="宋体" w:cs="仿宋_GB2312"/>
                <w:b/>
                <w:bCs/>
                <w:kern w:val="0"/>
                <w:lang w:eastAsia="zh-CN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商（协）会相关服务满意度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商（协）会是工商联开展工作的重要抓手，是扩大工商联服务广度的必要力量，我区商（协）会发展势头一向良好，优秀商（协）会获得了全国、全市“四好”商会荣誉，这离不开工商联对商（协）会的引领指导，但受疫情影响，因疫情防控需要，本年度工商联商（协）会活动均在本地举办，外出培训活动未开展，无相关费用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加快工商联商（协）会外出培训活动整体开展进度，争取第一季度出台培训方案，第二季度开展培训。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年度企业联合会、企业家协会工作经费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企业联合会、企业家协会工作经费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区工商联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12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提升“两会”综合水平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（获得市企联、市企协先进单位荣誉）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“两会”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（获得市企联、市企协先进单位荣誉）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“两会”对工商联服务满意度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持续关注“两会”运行情况，进一步指导帮助“两会”健康发展。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年度民营经济发展调研参政议政经费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民营经济发展调研参政议政经费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6.5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92.31%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形成调研报告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社会效益指标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反映民营经济发展中的难点、痛点，对应提出解决建议意见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有效反映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（调研报告在政协大会上发言）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调研报告服务对象满意度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98.46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结合往年经验，继续完善项目金额预估准确值，力争执行率进一步提高。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年度老会员工作经费项目自评表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老会员工作经费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0.5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0.32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64%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开展慰问老会员活动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让老会员持续感受到工商联组织的温暖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老会员对工商联工作满意度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92.8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对慰问老会员规模预估的不够准确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结合往年经验，继续完善项目金额预估准确值，力争执行率进一步提高。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年度支持年轻一代非公企业成长经费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支持年轻一代非公企业成长经费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 w:eastAsia="宋体" w:cs="仿宋_GB2312"/>
                <w:kern w:val="0"/>
              </w:rPr>
              <w:t>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提升年轻一代综合水平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（年轻一代被评为全国“四好”商会）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年轻一代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（年轻一代被评为全国“四好”商会）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年轻一代对工商联服务满意度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持续关注“两会”运行情况，进一步指导帮助“两会”健康发展。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年度非公经济人士教育培训经费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非公经济人士教育培训经费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25.47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84.90%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16.98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举办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非公经济人士教育活动次数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1场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对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非公经济人士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健康</w:t>
            </w:r>
            <w:r>
              <w:rPr>
                <w:rFonts w:hint="eastAsia" w:ascii="宋体" w:hAnsi="宋体" w:eastAsia="宋体" w:cs="仿宋_GB2312"/>
                <w:kern w:val="0"/>
              </w:rPr>
              <w:t>发展的持续影响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持续引导健康发展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非公经济人士对服务满意度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96.98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对活动费用的预估还不够细致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结合往年经验，继续完善项目金额预估准确值，力争执行率进一步提高。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年度更换国产办公设备项目自评表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武汉市东西湖区工商业联合会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日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2021年4月28日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更换国产办公设备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区工商联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 xml:space="preserve"> </w:t>
            </w:r>
            <w:r>
              <w:rPr>
                <w:rFonts w:ascii="宋体" w:hAnsi="宋体" w:eastAsia="宋体" w:cs="仿宋_GB2312"/>
                <w:kern w:val="0"/>
              </w:rPr>
              <w:t xml:space="preserve">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5.03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50.30%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购置办公设备（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8台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7台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0.88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验收通过率（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39分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持续提升办公效率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达成预期指标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办公设备使用人满意度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</w:rPr>
              <w:t>≥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sz w:val="19"/>
                <w:szCs w:val="19"/>
                <w:shd w:val="clear" w:fill="FFFFFF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89.94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需购买的办公设备产能不够缺货，导致未能达到预期购买数量。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进一步提前完善对需购买的办公设备相关信息，确保明确购买设备的价格、数量、质量。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FD5D94"/>
    <w:rsid w:val="01080533"/>
    <w:rsid w:val="010C7973"/>
    <w:rsid w:val="02924364"/>
    <w:rsid w:val="03146754"/>
    <w:rsid w:val="03154B0E"/>
    <w:rsid w:val="039B0178"/>
    <w:rsid w:val="03CF4514"/>
    <w:rsid w:val="04D62A4E"/>
    <w:rsid w:val="058E5EEE"/>
    <w:rsid w:val="06844CAF"/>
    <w:rsid w:val="06F63CD5"/>
    <w:rsid w:val="06FC4A3F"/>
    <w:rsid w:val="072B36FC"/>
    <w:rsid w:val="08A26880"/>
    <w:rsid w:val="08B16C39"/>
    <w:rsid w:val="08DD2D51"/>
    <w:rsid w:val="08EE3784"/>
    <w:rsid w:val="090D4DE2"/>
    <w:rsid w:val="093C1404"/>
    <w:rsid w:val="09C70864"/>
    <w:rsid w:val="09CB34EE"/>
    <w:rsid w:val="0A002C20"/>
    <w:rsid w:val="0A3C45C6"/>
    <w:rsid w:val="0AB373CF"/>
    <w:rsid w:val="0ADC473B"/>
    <w:rsid w:val="0AE80AF1"/>
    <w:rsid w:val="0B2650A5"/>
    <w:rsid w:val="0C020CD8"/>
    <w:rsid w:val="0C4A2226"/>
    <w:rsid w:val="0C9141B2"/>
    <w:rsid w:val="0C9D4AE7"/>
    <w:rsid w:val="0CB75909"/>
    <w:rsid w:val="0D322414"/>
    <w:rsid w:val="0D505706"/>
    <w:rsid w:val="0D8E38F8"/>
    <w:rsid w:val="0F193502"/>
    <w:rsid w:val="0FB67731"/>
    <w:rsid w:val="1061630D"/>
    <w:rsid w:val="10EE3D85"/>
    <w:rsid w:val="110679C8"/>
    <w:rsid w:val="11C90AE7"/>
    <w:rsid w:val="122B20CF"/>
    <w:rsid w:val="123A340C"/>
    <w:rsid w:val="125B7C20"/>
    <w:rsid w:val="12703B55"/>
    <w:rsid w:val="12C66D3B"/>
    <w:rsid w:val="130866D8"/>
    <w:rsid w:val="134702F8"/>
    <w:rsid w:val="14A2542A"/>
    <w:rsid w:val="14AE463D"/>
    <w:rsid w:val="14EA296C"/>
    <w:rsid w:val="15666244"/>
    <w:rsid w:val="15704636"/>
    <w:rsid w:val="168B33D7"/>
    <w:rsid w:val="169934F5"/>
    <w:rsid w:val="16D81896"/>
    <w:rsid w:val="172941C7"/>
    <w:rsid w:val="1734128D"/>
    <w:rsid w:val="174A5441"/>
    <w:rsid w:val="176677D5"/>
    <w:rsid w:val="177C6626"/>
    <w:rsid w:val="17B47B11"/>
    <w:rsid w:val="182264B9"/>
    <w:rsid w:val="185F1A74"/>
    <w:rsid w:val="18845338"/>
    <w:rsid w:val="19151C99"/>
    <w:rsid w:val="19690D2F"/>
    <w:rsid w:val="1A335565"/>
    <w:rsid w:val="1ACD66C9"/>
    <w:rsid w:val="1B9245AA"/>
    <w:rsid w:val="1B924ACB"/>
    <w:rsid w:val="1C066440"/>
    <w:rsid w:val="1C717D18"/>
    <w:rsid w:val="1CEE1D08"/>
    <w:rsid w:val="1D4651BB"/>
    <w:rsid w:val="1E4E5A84"/>
    <w:rsid w:val="1EBE7CE5"/>
    <w:rsid w:val="1F485841"/>
    <w:rsid w:val="205376E8"/>
    <w:rsid w:val="207E4909"/>
    <w:rsid w:val="208513F5"/>
    <w:rsid w:val="208A3EE3"/>
    <w:rsid w:val="214D35BD"/>
    <w:rsid w:val="219603AC"/>
    <w:rsid w:val="21BF18D5"/>
    <w:rsid w:val="22CA3918"/>
    <w:rsid w:val="23174E52"/>
    <w:rsid w:val="23325C21"/>
    <w:rsid w:val="2447177D"/>
    <w:rsid w:val="24DB5631"/>
    <w:rsid w:val="25387AF6"/>
    <w:rsid w:val="267935A8"/>
    <w:rsid w:val="2681318A"/>
    <w:rsid w:val="27077554"/>
    <w:rsid w:val="28616021"/>
    <w:rsid w:val="2863453A"/>
    <w:rsid w:val="28E80CE9"/>
    <w:rsid w:val="29CD696C"/>
    <w:rsid w:val="2B305831"/>
    <w:rsid w:val="2B630457"/>
    <w:rsid w:val="2B9470D8"/>
    <w:rsid w:val="2D883BC5"/>
    <w:rsid w:val="2E1E217B"/>
    <w:rsid w:val="2EFD0889"/>
    <w:rsid w:val="2F1A2146"/>
    <w:rsid w:val="30002268"/>
    <w:rsid w:val="300C2B89"/>
    <w:rsid w:val="300E6367"/>
    <w:rsid w:val="30A03E34"/>
    <w:rsid w:val="30B20715"/>
    <w:rsid w:val="30E027F3"/>
    <w:rsid w:val="314918BD"/>
    <w:rsid w:val="328B29D0"/>
    <w:rsid w:val="328B66E3"/>
    <w:rsid w:val="32A83A1B"/>
    <w:rsid w:val="34170A6E"/>
    <w:rsid w:val="345A030A"/>
    <w:rsid w:val="34A43387"/>
    <w:rsid w:val="35EB544A"/>
    <w:rsid w:val="3620600B"/>
    <w:rsid w:val="36E72711"/>
    <w:rsid w:val="38B677F8"/>
    <w:rsid w:val="38FD764E"/>
    <w:rsid w:val="3BA065FC"/>
    <w:rsid w:val="3BFF761C"/>
    <w:rsid w:val="3DCB130B"/>
    <w:rsid w:val="3E5C259C"/>
    <w:rsid w:val="3E6738AE"/>
    <w:rsid w:val="3F4D0F96"/>
    <w:rsid w:val="3F9131D5"/>
    <w:rsid w:val="3FB27ECE"/>
    <w:rsid w:val="4003769B"/>
    <w:rsid w:val="40496ED8"/>
    <w:rsid w:val="40955755"/>
    <w:rsid w:val="40B92156"/>
    <w:rsid w:val="41E9610D"/>
    <w:rsid w:val="41F56252"/>
    <w:rsid w:val="42231ACA"/>
    <w:rsid w:val="422E79C9"/>
    <w:rsid w:val="42AA4742"/>
    <w:rsid w:val="42EE2461"/>
    <w:rsid w:val="4366336B"/>
    <w:rsid w:val="437969C5"/>
    <w:rsid w:val="4426012D"/>
    <w:rsid w:val="44C12D98"/>
    <w:rsid w:val="44D20E0C"/>
    <w:rsid w:val="454F1E16"/>
    <w:rsid w:val="46B271C5"/>
    <w:rsid w:val="47C029A9"/>
    <w:rsid w:val="485967E8"/>
    <w:rsid w:val="48C4025C"/>
    <w:rsid w:val="4900180A"/>
    <w:rsid w:val="4AC211F8"/>
    <w:rsid w:val="4B042472"/>
    <w:rsid w:val="4B717D00"/>
    <w:rsid w:val="4B7F29D3"/>
    <w:rsid w:val="4BBF74B0"/>
    <w:rsid w:val="4CAF444C"/>
    <w:rsid w:val="4CBA5000"/>
    <w:rsid w:val="4DB21F2D"/>
    <w:rsid w:val="4DE53E66"/>
    <w:rsid w:val="4E1938B5"/>
    <w:rsid w:val="4E4E228A"/>
    <w:rsid w:val="4FB46F91"/>
    <w:rsid w:val="525E1B47"/>
    <w:rsid w:val="534C333F"/>
    <w:rsid w:val="53981763"/>
    <w:rsid w:val="53CF2379"/>
    <w:rsid w:val="54D20F2D"/>
    <w:rsid w:val="551F222A"/>
    <w:rsid w:val="562470EA"/>
    <w:rsid w:val="56CE0245"/>
    <w:rsid w:val="576B4300"/>
    <w:rsid w:val="577A6905"/>
    <w:rsid w:val="58103CD3"/>
    <w:rsid w:val="591240FE"/>
    <w:rsid w:val="5924072E"/>
    <w:rsid w:val="59902232"/>
    <w:rsid w:val="59D74D61"/>
    <w:rsid w:val="5A7C5490"/>
    <w:rsid w:val="5B940DFE"/>
    <w:rsid w:val="5BFD6E32"/>
    <w:rsid w:val="5C401137"/>
    <w:rsid w:val="5C7B6BD7"/>
    <w:rsid w:val="5D0A5E8E"/>
    <w:rsid w:val="5D9D46D1"/>
    <w:rsid w:val="5DCD6611"/>
    <w:rsid w:val="5F1407E3"/>
    <w:rsid w:val="600A7673"/>
    <w:rsid w:val="60A6307A"/>
    <w:rsid w:val="61122406"/>
    <w:rsid w:val="611F3D8A"/>
    <w:rsid w:val="61D3153D"/>
    <w:rsid w:val="62023CB4"/>
    <w:rsid w:val="6227485A"/>
    <w:rsid w:val="6286721E"/>
    <w:rsid w:val="62CC1FA1"/>
    <w:rsid w:val="64520B8E"/>
    <w:rsid w:val="64E570B9"/>
    <w:rsid w:val="65A615E1"/>
    <w:rsid w:val="661A646E"/>
    <w:rsid w:val="665E4EF0"/>
    <w:rsid w:val="66C27058"/>
    <w:rsid w:val="66E41524"/>
    <w:rsid w:val="67454078"/>
    <w:rsid w:val="67C028BD"/>
    <w:rsid w:val="67F65E43"/>
    <w:rsid w:val="696E1955"/>
    <w:rsid w:val="69EE1594"/>
    <w:rsid w:val="6AC22A2E"/>
    <w:rsid w:val="6AE016FF"/>
    <w:rsid w:val="6B0B101C"/>
    <w:rsid w:val="6B1F62B7"/>
    <w:rsid w:val="6B5B5565"/>
    <w:rsid w:val="6B8017D1"/>
    <w:rsid w:val="6BD0353A"/>
    <w:rsid w:val="6C09577F"/>
    <w:rsid w:val="6C500C1E"/>
    <w:rsid w:val="6D042DB0"/>
    <w:rsid w:val="6D6510A8"/>
    <w:rsid w:val="6E9F481C"/>
    <w:rsid w:val="6EC86CC1"/>
    <w:rsid w:val="6ED452CF"/>
    <w:rsid w:val="6FE469BB"/>
    <w:rsid w:val="7022113F"/>
    <w:rsid w:val="706014AC"/>
    <w:rsid w:val="7081116A"/>
    <w:rsid w:val="72177296"/>
    <w:rsid w:val="7327662C"/>
    <w:rsid w:val="73292B90"/>
    <w:rsid w:val="736F3595"/>
    <w:rsid w:val="73D16C41"/>
    <w:rsid w:val="74761C87"/>
    <w:rsid w:val="753237B3"/>
    <w:rsid w:val="75CF5032"/>
    <w:rsid w:val="76B231BB"/>
    <w:rsid w:val="772967AC"/>
    <w:rsid w:val="77C37F5F"/>
    <w:rsid w:val="780B3BE4"/>
    <w:rsid w:val="78B51A07"/>
    <w:rsid w:val="78C21767"/>
    <w:rsid w:val="79BD0D98"/>
    <w:rsid w:val="79EF260C"/>
    <w:rsid w:val="7A67126F"/>
    <w:rsid w:val="7B0B5599"/>
    <w:rsid w:val="7B391360"/>
    <w:rsid w:val="7CB5405E"/>
    <w:rsid w:val="7CB67FB7"/>
    <w:rsid w:val="7E0828ED"/>
    <w:rsid w:val="7E3D5A59"/>
    <w:rsid w:val="7EAB79B1"/>
    <w:rsid w:val="7F355C7E"/>
    <w:rsid w:val="7FD05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firstLine="880"/>
    </w:pPr>
    <w:rPr>
      <w:rFonts w:ascii="Times New Roman" w:hAnsi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2021-04-28T07:52:00Z</dcterms:created>
  <dc:creator>lenovo</dc:creator>
  <cp:lastModifiedBy>1223</cp:lastModifiedBy>
  <cp:lastPrinted>2021-08-02T01:51:00Z</cp:lastPrinted>
  <dcterms:modified xsi:type="dcterms:W3CDTF">2021-11-09T07:42:01Z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5B9A7BC0211740FDB3053646990B5CB0</vt:lpwstr>
  </property>
</Properties>
</file>