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2020年度五龙御园项目自评表</w:t>
      </w:r>
    </w:p>
    <w:p>
      <w:pPr>
        <w:pStyle w:val="9"/>
        <w:widowControl/>
        <w:rPr>
          <w:rFonts w:hint="default" w:ascii="宋体" w:hAnsi="宋体" w:eastAsia="宋体" w:cs="宋体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"/>
        </w:rPr>
        <w:t>单位名称: 武汉市东西湖区人民政府辛安渡街道办事处             填报日期:2021.4.28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106"/>
        <w:gridCol w:w="1224"/>
        <w:gridCol w:w="165"/>
        <w:gridCol w:w="684"/>
        <w:gridCol w:w="484"/>
        <w:gridCol w:w="749"/>
        <w:gridCol w:w="573"/>
        <w:gridCol w:w="193"/>
        <w:gridCol w:w="1200"/>
        <w:gridCol w:w="165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项目名称</w:t>
            </w:r>
          </w:p>
        </w:tc>
        <w:tc>
          <w:tcPr>
            <w:tcW w:w="381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五龙御园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武汉市东西湖区人民政府辛安渡街道办事处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项目实施单位</w:t>
            </w:r>
          </w:p>
        </w:tc>
        <w:tc>
          <w:tcPr>
            <w:tcW w:w="15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城市管理和规划建设办公室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1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2、 区直专项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1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1、持续性项目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2、新增性项目 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1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1、常年性项目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2、延续性项目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3、一次性项目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8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8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3593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3593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20分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764" w:type="pct"/>
            <w:gridSpan w:val="2"/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1、房建部分第三批BT回购资金2、室外配套第二批BT回购资金（10份）</w:t>
            </w:r>
          </w:p>
        </w:tc>
        <w:tc>
          <w:tcPr>
            <w:tcW w:w="421" w:type="pct"/>
            <w:gridSpan w:val="2"/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1项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zh-CN" w:eastAsia="zh-CN" w:bidi="ar"/>
              </w:rPr>
              <w:t>1、房建部分第三批BT回购资金2、室外配套第二批BT回购资金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zh-CN" w:eastAsia="zh-CN" w:bidi="ar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按照国家建筑标准验收（10分）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≥99.5%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符合验收标准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zh-CN" w:eastAsia="zh-CN" w:bidi="ar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按照国家建筑标准完成（10分）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≤2年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大于2年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zh-CN" w:eastAsia="zh-CN" w:bidi="ar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按照国家建筑标准控制成本（10分）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≤8%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9.55%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社会效益指标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提升辖区内居民生产生活标准（15分）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有所提升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有所提升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可持续影响指标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提升辖区内居民生产生活标准（15分）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≥5年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≥5年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服务对象满意度指标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辖区居民满意度（10分）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≥90%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≥90%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441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98</w:t>
            </w:r>
          </w:p>
        </w:tc>
      </w:tr>
    </w:tbl>
    <w:p>
      <w:pPr>
        <w:keepNext w:val="0"/>
        <w:keepLines w:val="0"/>
        <w:widowControl/>
        <w:suppressLineNumbers w:val="0"/>
        <w:shd w:val="clear" w:color="auto" w:fill="auto"/>
        <w:spacing w:before="0" w:beforeAutospacing="0" w:after="0" w:afterAutospacing="0"/>
        <w:ind w:left="0" w:leftChars="0" w:right="0" w:rightChars="0"/>
        <w:jc w:val="center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color="auto" w:fill="auto"/>
        <w:spacing w:before="0" w:beforeAutospacing="0" w:after="0" w:afterAutospacing="0"/>
        <w:ind w:left="0" w:leftChars="0" w:right="0" w:rightChars="0"/>
        <w:jc w:val="center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因疫情的原因，项目未能如期完成。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提高预算绩效管理意识。完善绩效考评制度，提高全员项目绩效考核意识，建立日常跟踪及考评机制，加强内部监督考评。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5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签名：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        年       月        日                                  </w:t>
            </w:r>
          </w:p>
        </w:tc>
      </w:tr>
    </w:tbl>
    <w:p>
      <w:pPr>
        <w:keepNext w:val="0"/>
        <w:keepLines w:val="0"/>
        <w:widowControl/>
        <w:suppressLineNumbers w:val="0"/>
        <w:shd w:val="clear" w:color="auto" w:fill="auto"/>
        <w:spacing w:before="0" w:beforeAutospacing="0" w:after="0" w:afterAutospacing="0"/>
        <w:ind w:left="0" w:leftChars="0" w:right="0" w:rightChars="0"/>
        <w:jc w:val="center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16EE0"/>
    <w:rsid w:val="060D074D"/>
    <w:rsid w:val="061C49AE"/>
    <w:rsid w:val="0E5339C6"/>
    <w:rsid w:val="2A89423D"/>
    <w:rsid w:val="2E04269D"/>
    <w:rsid w:val="41C63438"/>
    <w:rsid w:val="546432E1"/>
    <w:rsid w:val="73C16EE0"/>
    <w:rsid w:val="75C10D7A"/>
    <w:rsid w:val="79301028"/>
    <w:rsid w:val="7C3A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9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2021-06-04T03:31:00Z</dcterms:created>
  <dc:creator>志</dc:creator>
  <cp:lastModifiedBy>爱亲亲老婆</cp:lastModifiedBy>
  <cp:lastPrinted>2021-07-13T02:07:53Z</cp:lastPrinted>
  <dcterms:modified xsi:type="dcterms:W3CDTF">2021-07-13T02:07:58Z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B6FE39D0B49C49B9BB162265A3A4DC28</vt:lpwstr>
  </property>
</Properties>
</file>