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东山红色物业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　　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Times New Roman"/>
          <w:kern w:val="0"/>
          <w:lang w:val="en-US" w:eastAsia="zh-CN"/>
        </w:rPr>
        <w:t>东山街道办事处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武汉东山红色物业管理有限责任公司          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</w:t>
      </w:r>
      <w:bookmarkStart w:id="0" w:name="_GoBack"/>
      <w:bookmarkEnd w:id="0"/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6日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1008"/>
        <w:gridCol w:w="733"/>
        <w:gridCol w:w="394"/>
        <w:gridCol w:w="1131"/>
        <w:gridCol w:w="335"/>
        <w:gridCol w:w="131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红色物业经费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东山街道办事处</w:t>
            </w:r>
          </w:p>
        </w:tc>
        <w:tc>
          <w:tcPr>
            <w:tcW w:w="1525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2531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武汉东山红色物业管理有限责任公司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12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3380000</w:t>
            </w:r>
          </w:p>
        </w:tc>
        <w:tc>
          <w:tcPr>
            <w:tcW w:w="112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3380000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数量指标（10分）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服务户数（5分）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1000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800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维修维护批次（3分）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300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450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服务面积（2分）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170000㎡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170000㎡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质量指标（10分）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保障设施及设备运行（5分）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正常运行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正常运行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维修工程质量是否优良（5分）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是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是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时效指标（10分）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维修维护响应时间（10分）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≤24h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≤48h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成本指标（10分）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年度维护成本（10分）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≤5%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≤5%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效益指标（30分）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社会效益指标（10分）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居民幸福指数（10分）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生态效益指标（10分）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提升小区的绿化、民众的整体文明形象素养（10分）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可持续影响指标（10分）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物业服务水平（10分）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服务对象满意度指标（10分）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业主满意度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≥90%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1.数量指标维修维护批次完成数量是计划值的1.5倍，因为还建房交房后，出现房屋质量问题较多。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8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建立健全绩效指标体系，加强绩效管理意识，提高预算编制水平，每年应根据项目特点及项目变化情况，合理编制项目涉及到的绩效目标值。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9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469FB"/>
    <w:rsid w:val="10957C7F"/>
    <w:rsid w:val="124B005D"/>
    <w:rsid w:val="14511F97"/>
    <w:rsid w:val="1556346F"/>
    <w:rsid w:val="1557135F"/>
    <w:rsid w:val="156A55C9"/>
    <w:rsid w:val="19DA3AD8"/>
    <w:rsid w:val="1FD17281"/>
    <w:rsid w:val="205E087B"/>
    <w:rsid w:val="21517073"/>
    <w:rsid w:val="22D77B23"/>
    <w:rsid w:val="264A7B66"/>
    <w:rsid w:val="2A2B4CB0"/>
    <w:rsid w:val="2AFE2764"/>
    <w:rsid w:val="2BE91AC5"/>
    <w:rsid w:val="2CFE721C"/>
    <w:rsid w:val="2E6479C5"/>
    <w:rsid w:val="2EB554E9"/>
    <w:rsid w:val="2F2A7D51"/>
    <w:rsid w:val="32306FFA"/>
    <w:rsid w:val="32D303A1"/>
    <w:rsid w:val="35CD1A9D"/>
    <w:rsid w:val="3B9E338A"/>
    <w:rsid w:val="3CC17F47"/>
    <w:rsid w:val="3D070188"/>
    <w:rsid w:val="440361B6"/>
    <w:rsid w:val="459E3C26"/>
    <w:rsid w:val="49C254AA"/>
    <w:rsid w:val="4AEE70E5"/>
    <w:rsid w:val="4F5D0FC6"/>
    <w:rsid w:val="52DE5432"/>
    <w:rsid w:val="55772879"/>
    <w:rsid w:val="58A272D3"/>
    <w:rsid w:val="5A683E97"/>
    <w:rsid w:val="5B4B5979"/>
    <w:rsid w:val="60BE34D6"/>
    <w:rsid w:val="60EF37AC"/>
    <w:rsid w:val="62177BFA"/>
    <w:rsid w:val="64EE06E1"/>
    <w:rsid w:val="66063277"/>
    <w:rsid w:val="660A435D"/>
    <w:rsid w:val="66BC06E2"/>
    <w:rsid w:val="682B27CA"/>
    <w:rsid w:val="683A232A"/>
    <w:rsid w:val="6C3B0D89"/>
    <w:rsid w:val="6CA723AE"/>
    <w:rsid w:val="70C44509"/>
    <w:rsid w:val="74FB1BE6"/>
    <w:rsid w:val="77C80644"/>
    <w:rsid w:val="791132E8"/>
    <w:rsid w:val="7B0256F1"/>
    <w:rsid w:val="7B99204E"/>
    <w:rsid w:val="7D8C5C8F"/>
    <w:rsid w:val="7FD4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2021-04-23T02:49:00Z</dcterms:created>
  <dc:creator>C</dc:creator>
  <cp:lastModifiedBy>Administrator</cp:lastModifiedBy>
  <cp:lastPrinted>2021-07-06T03:01:31Z</cp:lastPrinted>
  <dcterms:modified xsi:type="dcterms:W3CDTF">2021-07-06T03:02:56Z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A6BF8A41E9714B2EABED9DC9C935BB29</vt:lpwstr>
  </property>
</Properties>
</file>