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95" w:rsidRDefault="000C1EBC">
      <w:pPr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附件</w:t>
      </w: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1:</w:t>
      </w:r>
    </w:p>
    <w:p w:rsidR="006C0695" w:rsidRDefault="000C1EBC">
      <w:pPr>
        <w:jc w:val="center"/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2020</w:t>
      </w: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年度退役军人和人武工作经费项目自评表</w:t>
      </w:r>
    </w:p>
    <w:p w:rsidR="006C0695" w:rsidRDefault="000C1EBC">
      <w:pPr>
        <w:pStyle w:val="msonospacing0"/>
        <w:widowControl/>
        <w:rPr>
          <w:rFonts w:hint="default"/>
          <w:lang w:bidi="ar"/>
        </w:rPr>
      </w:pPr>
      <w:r>
        <w:t>单位名称</w:t>
      </w:r>
      <w:r>
        <w:t xml:space="preserve">: </w:t>
      </w:r>
      <w:r>
        <w:t>武汉市东西湖区人民政府</w:t>
      </w:r>
      <w:r>
        <w:rPr>
          <w:rFonts w:ascii="宋体" w:eastAsia="宋体" w:hAnsi="宋体"/>
          <w:color w:val="000000"/>
          <w:sz w:val="20"/>
        </w:rPr>
        <w:t>柏泉</w:t>
      </w:r>
      <w:r>
        <w:t>街道办事处</w:t>
      </w:r>
      <w:r>
        <w:rPr>
          <w:lang w:bidi="ar"/>
        </w:rPr>
        <w:t xml:space="preserve">                </w:t>
      </w:r>
      <w:r>
        <w:rPr>
          <w:lang w:bidi="ar"/>
        </w:rPr>
        <w:t>填报日期</w:t>
      </w:r>
      <w:r>
        <w:rPr>
          <w:lang w:bidi="ar"/>
        </w:rPr>
        <w:t>:</w:t>
      </w:r>
      <w:r w:rsidR="006470D4">
        <w:rPr>
          <w:lang w:bidi="ar"/>
        </w:rPr>
        <w:t>2020.4.30</w:t>
      </w:r>
    </w:p>
    <w:tbl>
      <w:tblPr>
        <w:tblW w:w="5333" w:type="pct"/>
        <w:tblLook w:val="04A0" w:firstRow="1" w:lastRow="0" w:firstColumn="1" w:lastColumn="0" w:noHBand="0" w:noVBand="1"/>
      </w:tblPr>
      <w:tblGrid>
        <w:gridCol w:w="1066"/>
        <w:gridCol w:w="1106"/>
        <w:gridCol w:w="1226"/>
        <w:gridCol w:w="345"/>
        <w:gridCol w:w="502"/>
        <w:gridCol w:w="485"/>
        <w:gridCol w:w="747"/>
        <w:gridCol w:w="574"/>
        <w:gridCol w:w="191"/>
        <w:gridCol w:w="275"/>
        <w:gridCol w:w="1053"/>
        <w:gridCol w:w="1520"/>
      </w:tblGrid>
      <w:tr w:rsidR="006C0695">
        <w:trPr>
          <w:trHeight w:val="569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380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退役军人和人武工作经费</w:t>
            </w:r>
          </w:p>
        </w:tc>
      </w:tr>
      <w:tr w:rsidR="006C0695">
        <w:trPr>
          <w:trHeight w:val="686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lang w:bidi="ar"/>
              </w:rPr>
              <w:t>武汉市东西湖区人民政府</w:t>
            </w:r>
            <w:r>
              <w:rPr>
                <w:rFonts w:ascii="宋体" w:eastAsia="宋体" w:hAnsi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156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退役军人服务站、人武部</w:t>
            </w:r>
          </w:p>
        </w:tc>
      </w:tr>
      <w:tr w:rsidR="006C0695">
        <w:trPr>
          <w:trHeight w:val="90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项目类别</w:t>
            </w:r>
          </w:p>
        </w:tc>
        <w:tc>
          <w:tcPr>
            <w:tcW w:w="380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、部门预算项目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区直专项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6C0695">
        <w:trPr>
          <w:trHeight w:val="90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项目属性</w:t>
            </w:r>
          </w:p>
        </w:tc>
        <w:tc>
          <w:tcPr>
            <w:tcW w:w="380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、持续性项目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、新增性项目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6C0695">
        <w:trPr>
          <w:trHeight w:val="90"/>
        </w:trPr>
        <w:tc>
          <w:tcPr>
            <w:tcW w:w="1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项目类型</w:t>
            </w:r>
          </w:p>
        </w:tc>
        <w:tc>
          <w:tcPr>
            <w:tcW w:w="3805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、常年性项目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、延续性项目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、一次性项目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</w:t>
            </w:r>
          </w:p>
        </w:tc>
      </w:tr>
      <w:tr w:rsidR="006C0695">
        <w:trPr>
          <w:trHeight w:val="753"/>
        </w:trPr>
        <w:tc>
          <w:tcPr>
            <w:tcW w:w="11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预算执行情况</w:t>
            </w:r>
          </w:p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（万元）</w:t>
            </w:r>
          </w:p>
          <w:p w:rsidR="006C0695" w:rsidRDefault="000C1EBC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分）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7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8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B/A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得分</w:t>
            </w:r>
          </w:p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执行率）</w:t>
            </w:r>
          </w:p>
        </w:tc>
      </w:tr>
      <w:tr w:rsidR="006C0695">
        <w:trPr>
          <w:trHeight w:val="337"/>
        </w:trPr>
        <w:tc>
          <w:tcPr>
            <w:tcW w:w="119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rPr>
                <w:rFonts w:ascii="等线" w:eastAsia="等线" w:hAnsi="等线" w:cs="等线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项目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161.1400</w:t>
            </w:r>
          </w:p>
        </w:tc>
        <w:tc>
          <w:tcPr>
            <w:tcW w:w="7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60.00</w:t>
            </w:r>
          </w:p>
        </w:tc>
        <w:tc>
          <w:tcPr>
            <w:tcW w:w="8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37.23%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7.45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分</w:t>
            </w:r>
          </w:p>
        </w:tc>
      </w:tr>
      <w:tr w:rsidR="006C0695">
        <w:trPr>
          <w:trHeight w:val="90"/>
        </w:trPr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绩效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(80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(A)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(B)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6C0695">
        <w:trPr>
          <w:trHeight w:val="314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产出指标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40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民兵数量</w:t>
            </w:r>
          </w:p>
        </w:tc>
        <w:tc>
          <w:tcPr>
            <w:tcW w:w="572" w:type="pct"/>
            <w:gridSpan w:val="3"/>
            <w:shd w:val="clear" w:color="auto" w:fill="auto"/>
            <w:noWrap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70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民兵训练器材数量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购置充足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购买服务人数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17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 w:rsidRPr="006470D4">
              <w:rPr>
                <w:rFonts w:ascii="宋体" w:eastAsia="宋体" w:hAnsi="宋体" w:hint="eastAsia"/>
                <w:color w:val="000000"/>
                <w:sz w:val="20"/>
              </w:rPr>
              <w:t>0人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就业创业培训次数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不少于</w:t>
            </w:r>
            <w:r>
              <w:rPr>
                <w:rFonts w:ascii="宋体" w:eastAsia="宋体" w:hAnsi="宋体"/>
                <w:color w:val="000000"/>
                <w:sz w:val="20"/>
              </w:rPr>
              <w:t>2</w:t>
            </w:r>
            <w:r>
              <w:rPr>
                <w:rFonts w:ascii="宋体" w:eastAsia="宋体" w:hAnsi="宋体"/>
                <w:color w:val="000000"/>
                <w:sz w:val="20"/>
              </w:rPr>
              <w:t>次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年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不少于2次/年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6C0695">
        <w:trPr>
          <w:trHeight w:val="404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维护稳定宣传教育次数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不少于</w:t>
            </w:r>
            <w:r>
              <w:rPr>
                <w:rFonts w:ascii="宋体" w:eastAsia="宋体" w:hAnsi="宋体"/>
                <w:color w:val="000000"/>
                <w:sz w:val="20"/>
              </w:rPr>
              <w:t>2</w:t>
            </w:r>
            <w:r>
              <w:rPr>
                <w:rFonts w:ascii="宋体" w:eastAsia="宋体" w:hAnsi="宋体"/>
                <w:color w:val="000000"/>
                <w:sz w:val="20"/>
              </w:rPr>
              <w:t>次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年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不少于2次/年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6C0695">
        <w:trPr>
          <w:trHeight w:val="98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帮扶人数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关爱服务</w:t>
            </w:r>
            <w:r>
              <w:rPr>
                <w:rFonts w:ascii="宋体" w:eastAsia="宋体" w:hAnsi="宋体"/>
                <w:color w:val="000000"/>
                <w:sz w:val="20"/>
              </w:rPr>
              <w:t>6</w:t>
            </w:r>
            <w:r>
              <w:rPr>
                <w:rFonts w:ascii="宋体" w:eastAsia="宋体" w:hAnsi="宋体"/>
                <w:color w:val="000000"/>
                <w:sz w:val="20"/>
              </w:rPr>
              <w:t>人，重大变故慰问</w:t>
            </w:r>
            <w:r>
              <w:rPr>
                <w:rFonts w:ascii="宋体" w:eastAsia="宋体" w:hAnsi="宋体"/>
                <w:color w:val="000000"/>
                <w:sz w:val="20"/>
              </w:rPr>
              <w:t>3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Pr="006470D4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 w:rsidRPr="006470D4">
              <w:rPr>
                <w:rFonts w:ascii="宋体" w:eastAsia="宋体" w:hAnsi="宋体"/>
                <w:color w:val="000000"/>
                <w:sz w:val="20"/>
              </w:rPr>
              <w:t>重大变故慰问</w:t>
            </w:r>
            <w:r w:rsidRPr="006470D4">
              <w:rPr>
                <w:rFonts w:ascii="宋体" w:eastAsia="宋体" w:hAnsi="宋体" w:hint="eastAsia"/>
                <w:color w:val="000000"/>
                <w:sz w:val="20"/>
              </w:rPr>
              <w:t>6人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农业户口参战退役人数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4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4人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开展退役军人座谈会次数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不少于</w:t>
            </w:r>
            <w:r>
              <w:rPr>
                <w:rFonts w:ascii="宋体" w:eastAsia="宋体" w:hAnsi="宋体"/>
                <w:color w:val="000000"/>
                <w:sz w:val="20"/>
              </w:rPr>
              <w:t>2</w:t>
            </w:r>
            <w:r>
              <w:rPr>
                <w:rFonts w:ascii="宋体" w:eastAsia="宋体" w:hAnsi="宋体"/>
                <w:color w:val="000000"/>
                <w:sz w:val="20"/>
              </w:rPr>
              <w:t>次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年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不少于2次/年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伤残退役军人人数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3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3人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现役及退役优抚对象慰问人数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57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 w:rsidRPr="006470D4">
              <w:rPr>
                <w:rFonts w:ascii="宋体" w:eastAsia="宋体" w:hAnsi="宋体" w:hint="eastAsia"/>
                <w:color w:val="000000"/>
                <w:sz w:val="20"/>
              </w:rPr>
              <w:t>58人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服务质量</w:t>
            </w:r>
          </w:p>
        </w:tc>
        <w:tc>
          <w:tcPr>
            <w:tcW w:w="57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有关政策的宣传、办理服务到位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 w:rsidRPr="006470D4">
              <w:rPr>
                <w:rFonts w:ascii="宋体" w:eastAsia="宋体" w:hAnsi="宋体"/>
                <w:color w:val="000000"/>
                <w:sz w:val="20"/>
              </w:rPr>
              <w:t>完成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7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授课质量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聘请专业人员授课保证质量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 w:rsidRPr="006470D4">
              <w:rPr>
                <w:rFonts w:ascii="宋体" w:eastAsia="宋体" w:hAnsi="宋体" w:hint="eastAsia"/>
                <w:color w:val="000000"/>
                <w:sz w:val="20"/>
              </w:rPr>
              <w:t>/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470D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专款专用率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活动效果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听取意见，提升服务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 w:rsidRPr="006470D4">
              <w:rPr>
                <w:rFonts w:ascii="宋体" w:eastAsia="宋体" w:hAnsi="宋体"/>
                <w:color w:val="000000"/>
                <w:sz w:val="20"/>
              </w:rPr>
              <w:t>完成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</w:rPr>
              <w:t>慰问费放率</w:t>
            </w:r>
            <w:proofErr w:type="gram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慰问时间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节前一周或上级文件规定的时间内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Pr="006470D4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 w:rsidRPr="006470D4">
              <w:rPr>
                <w:rFonts w:ascii="宋体" w:eastAsia="宋体" w:hAnsi="宋体"/>
                <w:color w:val="000000"/>
                <w:sz w:val="20"/>
              </w:rPr>
              <w:t>按时完成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开展节日慰问时间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节前一周或上级文件规定的时间内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 w:rsidRPr="006470D4">
              <w:rPr>
                <w:rFonts w:ascii="宋体" w:eastAsia="宋体" w:hAnsi="宋体"/>
                <w:color w:val="000000"/>
                <w:sz w:val="20"/>
              </w:rPr>
              <w:t>按时完成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民兵补贴标准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</w:t>
            </w:r>
            <w:r>
              <w:rPr>
                <w:rFonts w:ascii="宋体" w:eastAsia="宋体" w:hAnsi="宋体"/>
                <w:color w:val="000000"/>
                <w:sz w:val="20"/>
              </w:rPr>
              <w:t>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专干工资标准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8.3</w:t>
            </w:r>
            <w:r>
              <w:rPr>
                <w:rFonts w:ascii="宋体" w:eastAsia="宋体" w:hAnsi="宋体"/>
                <w:color w:val="000000"/>
                <w:sz w:val="20"/>
              </w:rPr>
              <w:t>万元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年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 w:rsidRPr="006470D4">
              <w:rPr>
                <w:rFonts w:ascii="宋体" w:eastAsia="宋体" w:hAnsi="宋体" w:hint="eastAsia"/>
                <w:color w:val="000000"/>
                <w:sz w:val="20"/>
              </w:rPr>
              <w:t>/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慰问标准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关爱服务</w:t>
            </w:r>
            <w:r>
              <w:rPr>
                <w:rFonts w:ascii="宋体" w:eastAsia="宋体" w:hAnsi="宋体"/>
                <w:color w:val="000000"/>
                <w:sz w:val="20"/>
              </w:rPr>
              <w:t>500</w:t>
            </w:r>
            <w:r>
              <w:rPr>
                <w:rFonts w:ascii="宋体" w:eastAsia="宋体" w:hAnsi="宋体"/>
                <w:color w:val="000000"/>
                <w:sz w:val="20"/>
              </w:rPr>
              <w:t>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次，重大变故慰问</w:t>
            </w:r>
            <w:r>
              <w:rPr>
                <w:rFonts w:ascii="宋体" w:eastAsia="宋体" w:hAnsi="宋体"/>
                <w:color w:val="000000"/>
                <w:sz w:val="20"/>
              </w:rPr>
              <w:t>1000</w:t>
            </w:r>
            <w:r>
              <w:rPr>
                <w:rFonts w:ascii="宋体" w:eastAsia="宋体" w:hAnsi="宋体"/>
                <w:color w:val="000000"/>
                <w:sz w:val="20"/>
              </w:rPr>
              <w:t>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 w:rsidRPr="006470D4">
              <w:rPr>
                <w:rFonts w:ascii="宋体" w:eastAsia="宋体" w:hAnsi="宋体"/>
                <w:color w:val="000000"/>
                <w:sz w:val="20"/>
              </w:rPr>
              <w:t>符合标准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农业户口参战退役人员补助标准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八一、春节各</w:t>
            </w:r>
            <w:r>
              <w:rPr>
                <w:rFonts w:ascii="宋体" w:eastAsia="宋体" w:hAnsi="宋体"/>
                <w:color w:val="000000"/>
                <w:sz w:val="20"/>
              </w:rPr>
              <w:t>1</w:t>
            </w:r>
            <w:r>
              <w:rPr>
                <w:rFonts w:ascii="宋体" w:eastAsia="宋体" w:hAnsi="宋体"/>
                <w:color w:val="000000"/>
                <w:sz w:val="20"/>
              </w:rPr>
              <w:t>次，</w:t>
            </w:r>
            <w:r>
              <w:rPr>
                <w:rFonts w:ascii="宋体" w:eastAsia="宋体" w:hAnsi="宋体"/>
                <w:color w:val="000000"/>
                <w:sz w:val="20"/>
              </w:rPr>
              <w:t>2000</w:t>
            </w:r>
            <w:r>
              <w:rPr>
                <w:rFonts w:ascii="宋体" w:eastAsia="宋体" w:hAnsi="宋体"/>
                <w:color w:val="000000"/>
                <w:sz w:val="20"/>
              </w:rPr>
              <w:t>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次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Pr="006470D4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hint="eastAsia"/>
                <w:color w:val="000000"/>
                <w:sz w:val="20"/>
              </w:rPr>
            </w:pPr>
            <w:r w:rsidRPr="006470D4">
              <w:rPr>
                <w:rFonts w:ascii="宋体" w:eastAsia="宋体" w:hAnsi="宋体"/>
                <w:color w:val="000000"/>
                <w:sz w:val="20"/>
              </w:rPr>
              <w:t>八一</w:t>
            </w:r>
            <w:r w:rsidRPr="006470D4">
              <w:rPr>
                <w:rFonts w:ascii="宋体" w:eastAsia="宋体" w:hAnsi="宋体" w:hint="eastAsia"/>
                <w:color w:val="000000"/>
                <w:sz w:val="20"/>
              </w:rPr>
              <w:t>、</w:t>
            </w:r>
            <w:r w:rsidRPr="006470D4">
              <w:rPr>
                <w:rFonts w:ascii="宋体" w:eastAsia="宋体" w:hAnsi="宋体"/>
                <w:color w:val="000000"/>
                <w:sz w:val="20"/>
              </w:rPr>
              <w:t>春节各一次</w:t>
            </w:r>
          </w:p>
          <w:p w:rsidR="006470D4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 w:rsidRPr="006470D4">
              <w:rPr>
                <w:rFonts w:ascii="宋体" w:eastAsia="宋体" w:hAnsi="宋体" w:hint="eastAsia"/>
                <w:color w:val="000000"/>
                <w:sz w:val="20"/>
              </w:rPr>
              <w:t>1750元/人/次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伤残退役军人慰问标准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八一、春节各一次，</w:t>
            </w:r>
            <w:r>
              <w:rPr>
                <w:rFonts w:ascii="宋体" w:eastAsia="宋体" w:hAnsi="宋体"/>
                <w:color w:val="000000"/>
                <w:sz w:val="20"/>
              </w:rPr>
              <w:t>800</w:t>
            </w:r>
            <w:r>
              <w:rPr>
                <w:rFonts w:ascii="宋体" w:eastAsia="宋体" w:hAnsi="宋体"/>
                <w:color w:val="000000"/>
                <w:sz w:val="20"/>
              </w:rPr>
              <w:t>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次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八一、春节各一次，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500</w:t>
            </w:r>
            <w:r>
              <w:rPr>
                <w:rFonts w:ascii="宋体" w:eastAsia="宋体" w:hAnsi="宋体"/>
                <w:color w:val="000000"/>
                <w:sz w:val="20"/>
              </w:rPr>
              <w:t>元/人/次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现役及退役优抚对象慰问标准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八一、春节各一次，</w:t>
            </w:r>
            <w:r>
              <w:rPr>
                <w:rFonts w:ascii="宋体" w:eastAsia="宋体" w:hAnsi="宋体"/>
                <w:color w:val="000000"/>
                <w:sz w:val="20"/>
              </w:rPr>
              <w:t>500</w:t>
            </w:r>
            <w:r>
              <w:rPr>
                <w:rFonts w:ascii="宋体" w:eastAsia="宋体" w:hAnsi="宋体"/>
                <w:color w:val="000000"/>
                <w:sz w:val="20"/>
              </w:rPr>
              <w:t>元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人</w:t>
            </w:r>
            <w:r>
              <w:rPr>
                <w:rFonts w:ascii="宋体" w:eastAsia="宋体" w:hAnsi="宋体"/>
                <w:color w:val="000000"/>
                <w:sz w:val="20"/>
              </w:rPr>
              <w:t>/</w:t>
            </w:r>
            <w:r>
              <w:rPr>
                <w:rFonts w:ascii="宋体" w:eastAsia="宋体" w:hAnsi="宋体"/>
                <w:color w:val="000000"/>
                <w:sz w:val="20"/>
              </w:rPr>
              <w:t>次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470D4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八一、春节各一次，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500</w:t>
            </w:r>
            <w:r>
              <w:rPr>
                <w:rFonts w:ascii="宋体" w:eastAsia="宋体" w:hAnsi="宋体"/>
                <w:color w:val="000000"/>
                <w:sz w:val="20"/>
              </w:rPr>
              <w:t>元/人/次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30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lastRenderedPageBreak/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保障民兵正常训练所需，维护社会</w:t>
            </w:r>
            <w:r>
              <w:rPr>
                <w:rFonts w:ascii="宋体" w:eastAsia="宋体" w:hAnsi="宋体"/>
                <w:color w:val="000000"/>
                <w:sz w:val="20"/>
              </w:rPr>
              <w:lastRenderedPageBreak/>
              <w:t>治安稳定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lastRenderedPageBreak/>
              <w:t>100%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服务对象就业率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退役军人归属感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增强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增强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退役军人凝聚力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退役军人幸福感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满意度指标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退役军人满意度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培训对象满意度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帮扶对象满意度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慰问对象满意度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退役军人满意度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6C0695">
        <w:trPr>
          <w:trHeight w:val="90"/>
        </w:trPr>
        <w:tc>
          <w:tcPr>
            <w:tcW w:w="58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慰问对象满意度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6C0695">
        <w:trPr>
          <w:trHeight w:val="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6C0695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83.45</w:t>
            </w:r>
          </w:p>
        </w:tc>
      </w:tr>
    </w:tbl>
    <w:p w:rsidR="006C0695" w:rsidRDefault="006C0695">
      <w:pPr>
        <w:ind w:firstLine="420"/>
        <w:rPr>
          <w:rFonts w:ascii="等线" w:eastAsia="等线" w:hAnsi="等线" w:cs="等线"/>
          <w:color w:val="000000"/>
          <w:kern w:val="0"/>
          <w:sz w:val="24"/>
          <w:lang w:bidi="ar"/>
        </w:rPr>
      </w:pPr>
    </w:p>
    <w:tbl>
      <w:tblPr>
        <w:tblW w:w="9239" w:type="dxa"/>
        <w:tblLayout w:type="fixed"/>
        <w:tblLook w:val="04A0" w:firstRow="1" w:lastRow="0" w:firstColumn="1" w:lastColumn="0" w:noHBand="0" w:noVBand="1"/>
      </w:tblPr>
      <w:tblGrid>
        <w:gridCol w:w="2202"/>
        <w:gridCol w:w="7037"/>
      </w:tblGrid>
      <w:tr w:rsidR="006C0695">
        <w:trPr>
          <w:trHeight w:val="3030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偏差大或目标</w:t>
            </w:r>
          </w:p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退役军人专职专干方案上级部门暂未核准实施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，2020年未购买相关服务。</w:t>
            </w:r>
          </w:p>
        </w:tc>
      </w:tr>
      <w:tr w:rsidR="006C0695">
        <w:trPr>
          <w:trHeight w:val="3228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购买服务专干工作由社区大队工作人员兼任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未来将实事求是编列预算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。</w:t>
            </w:r>
            <w:bookmarkStart w:id="0" w:name="_GoBack"/>
            <w:bookmarkEnd w:id="0"/>
          </w:p>
        </w:tc>
      </w:tr>
      <w:tr w:rsidR="006C0695">
        <w:trPr>
          <w:trHeight w:val="2686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0695" w:rsidRDefault="000C1EB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C0695" w:rsidRDefault="000C1EBC">
            <w:pPr>
              <w:widowControl/>
              <w:ind w:left="4410" w:hangingChars="2100" w:hanging="4410"/>
              <w:jc w:val="left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: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</w:tbl>
    <w:p w:rsidR="006C0695" w:rsidRDefault="000C1EBC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备注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</w:p>
    <w:p w:rsidR="006C0695" w:rsidRDefault="000C1EBC">
      <w:pPr>
        <w:ind w:firstLineChars="100" w:firstLine="210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预算执行情况口径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预算数为调整后财政资金总额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包括上年结余结转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执行数为资金</w:t>
      </w:r>
    </w:p>
    <w:p w:rsidR="006C0695" w:rsidRDefault="000C1EBC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使用单位财政资金实际支出数。</w:t>
      </w:r>
    </w:p>
    <w:p w:rsidR="006C0695" w:rsidRDefault="000C1EBC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定量指标完成数汇总原则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: 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绝对值直接累加计算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相对值按照资金额度加权平均计算。定量指标计分原则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正向指标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即目标值为≥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*B/A),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反向指标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即目标值为≤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*A/B),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得分不得突破权重总额。定量指标先汇总完成数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再计算得分。</w:t>
      </w:r>
    </w:p>
    <w:p w:rsidR="006C0695" w:rsidRDefault="000C1EBC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定性指标计分原则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达成预期指标、部分达成预期指标并具有一定效果、未达成预期指标且效果较差三档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分别按照该指标对应分值区间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100-80%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80-50%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含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50-0%</w:t>
      </w:r>
    </w:p>
    <w:p w:rsidR="006C0695" w:rsidRDefault="000C1EBC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合理确定分值。汇总时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以资金额度为权重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对分值进行加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权平均计算。</w:t>
      </w:r>
    </w:p>
    <w:p w:rsidR="006C0695" w:rsidRDefault="000C1EBC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基于经济性和必要性等因素考虑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满意度指标暂可不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作为必评指标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:rsidR="006C0695" w:rsidRDefault="006C0695"/>
    <w:p w:rsidR="006C0695" w:rsidRDefault="006C0695"/>
    <w:p w:rsidR="006C0695" w:rsidRDefault="006C0695"/>
    <w:sectPr w:rsidR="006C06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165FF3"/>
    <w:rsid w:val="000C1EBC"/>
    <w:rsid w:val="006470D4"/>
    <w:rsid w:val="006C0695"/>
    <w:rsid w:val="16374C47"/>
    <w:rsid w:val="31165FF3"/>
    <w:rsid w:val="466F5297"/>
    <w:rsid w:val="5BB862B8"/>
    <w:rsid w:val="794E5736"/>
    <w:rsid w:val="7ABA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LENOVO-8956</cp:lastModifiedBy>
  <cp:revision>2</cp:revision>
  <dcterms:created xsi:type="dcterms:W3CDTF">2021-04-22T01:59:00Z</dcterms:created>
  <dcterms:modified xsi:type="dcterms:W3CDTF">2021-05-27T02:42:00Z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5D01F07FDE4C4F9D9C254553D62B9ADD</vt:lpwstr>
  </property>
</Properties>
</file>