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56" w:beforeLines="50" w:after="156" w:afterLines="50" w:line="580" w:lineRule="atLeas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部门项目申报表(含绩效目标)</w:t>
      </w:r>
    </w:p>
    <w:p>
      <w:pPr>
        <w:rPr>
          <w:rFonts w:hint="eastAsia" w:ascii="宋体" w:hAnsi="宋体" w:cs="宋体"/>
        </w:rPr>
      </w:pPr>
      <w:r>
        <w:rPr>
          <w:rFonts w:hint="eastAsia" w:ascii="宋体" w:hAnsi="宋体" w:cs="宋体"/>
          <w:szCs w:val="21"/>
        </w:rPr>
        <w:t>申报日期：</w:t>
      </w:r>
      <w:r>
        <w:rPr>
          <w:rFonts w:hint="eastAsia" w:ascii="宋体" w:hAnsi="宋体" w:cs="宋体"/>
          <w:szCs w:val="21"/>
          <w:lang w:val="en-US" w:eastAsia="zh-CN"/>
        </w:rPr>
        <w:t>2022年9月28日</w:t>
      </w:r>
      <w:r>
        <w:rPr>
          <w:rFonts w:hint="eastAsia" w:ascii="宋体" w:hAnsi="宋体" w:cs="宋体"/>
        </w:rPr>
        <w:t xml:space="preserve">                                         单位：万元</w:t>
      </w:r>
    </w:p>
    <w:tbl>
      <w:tblPr>
        <w:tblStyle w:val="2"/>
        <w:tblW w:w="91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46"/>
        <w:gridCol w:w="386"/>
        <w:gridCol w:w="760"/>
        <w:gridCol w:w="333"/>
        <w:gridCol w:w="814"/>
        <w:gridCol w:w="322"/>
        <w:gridCol w:w="630"/>
        <w:gridCol w:w="815"/>
        <w:gridCol w:w="915"/>
        <w:gridCol w:w="562"/>
        <w:gridCol w:w="412"/>
        <w:gridCol w:w="734"/>
        <w:gridCol w:w="376"/>
        <w:gridCol w:w="9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项目名称</w:t>
            </w:r>
          </w:p>
        </w:tc>
        <w:tc>
          <w:tcPr>
            <w:tcW w:w="2099"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病死畜禽无害化处理</w:t>
            </w:r>
          </w:p>
        </w:tc>
        <w:tc>
          <w:tcPr>
            <w:tcW w:w="2292"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项目编码</w:t>
            </w:r>
          </w:p>
        </w:tc>
        <w:tc>
          <w:tcPr>
            <w:tcW w:w="2437"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项目主管部门</w:t>
            </w:r>
          </w:p>
        </w:tc>
        <w:tc>
          <w:tcPr>
            <w:tcW w:w="2099"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东西湖区农业农村局　</w:t>
            </w:r>
          </w:p>
        </w:tc>
        <w:tc>
          <w:tcPr>
            <w:tcW w:w="2292"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项目执行单位</w:t>
            </w:r>
          </w:p>
        </w:tc>
        <w:tc>
          <w:tcPr>
            <w:tcW w:w="2437"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eastAsia="zh-CN"/>
              </w:rPr>
              <w:t>农业发展办公室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项目负责人</w:t>
            </w:r>
          </w:p>
        </w:tc>
        <w:tc>
          <w:tcPr>
            <w:tcW w:w="2099"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eastAsia="zh-CN"/>
              </w:rPr>
              <w:t>王冲</w:t>
            </w:r>
            <w:r>
              <w:rPr>
                <w:rFonts w:hint="eastAsia" w:ascii="宋体" w:hAnsi="宋体" w:cs="宋体"/>
                <w:color w:val="000000"/>
                <w:kern w:val="0"/>
                <w:szCs w:val="21"/>
              </w:rPr>
              <w:t>　</w:t>
            </w:r>
          </w:p>
        </w:tc>
        <w:tc>
          <w:tcPr>
            <w:tcW w:w="2292"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联系电话</w:t>
            </w:r>
          </w:p>
        </w:tc>
        <w:tc>
          <w:tcPr>
            <w:tcW w:w="2437"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83210631</w:t>
            </w: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单位地址</w:t>
            </w:r>
          </w:p>
        </w:tc>
        <w:tc>
          <w:tcPr>
            <w:tcW w:w="2099"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吴祁街11号</w:t>
            </w:r>
            <w:r>
              <w:rPr>
                <w:rFonts w:hint="eastAsia" w:ascii="宋体" w:hAnsi="宋体" w:cs="宋体"/>
                <w:color w:val="000000"/>
                <w:kern w:val="0"/>
                <w:szCs w:val="21"/>
              </w:rPr>
              <w:t>　</w:t>
            </w:r>
          </w:p>
        </w:tc>
        <w:tc>
          <w:tcPr>
            <w:tcW w:w="2292"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邮政编码</w:t>
            </w:r>
          </w:p>
        </w:tc>
        <w:tc>
          <w:tcPr>
            <w:tcW w:w="2437"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430040</w:t>
            </w: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项目属性</w:t>
            </w:r>
          </w:p>
        </w:tc>
        <w:tc>
          <w:tcPr>
            <w:tcW w:w="6828" w:type="dxa"/>
            <w:gridSpan w:val="11"/>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持续性项目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支出项目类别</w:t>
            </w:r>
          </w:p>
        </w:tc>
        <w:tc>
          <w:tcPr>
            <w:tcW w:w="6828" w:type="dxa"/>
            <w:gridSpan w:val="11"/>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eastAsia="zh-CN"/>
              </w:rPr>
              <w:t>特定目标类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3"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起始年度</w:t>
            </w:r>
          </w:p>
        </w:tc>
        <w:tc>
          <w:tcPr>
            <w:tcW w:w="2099"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2023年</w:t>
            </w:r>
          </w:p>
        </w:tc>
        <w:tc>
          <w:tcPr>
            <w:tcW w:w="2292"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终止年度</w:t>
            </w:r>
          </w:p>
        </w:tc>
        <w:tc>
          <w:tcPr>
            <w:tcW w:w="2437"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2023年</w:t>
            </w: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项目立项依据</w:t>
            </w:r>
          </w:p>
        </w:tc>
        <w:tc>
          <w:tcPr>
            <w:tcW w:w="6828" w:type="dxa"/>
            <w:gridSpan w:val="11"/>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xml:space="preserve">       1、根据《生猪屠宰管理条例》第二章第十四条“生猪定点屠宰厂（场）对病害生猪及生猪产品进行无害化处理的费用和损失，按照国务院财政部门的规定，由国家财政予以适当补助”。</w:t>
            </w:r>
          </w:p>
          <w:p>
            <w:pPr>
              <w:widowControl/>
              <w:snapToGrid w:val="0"/>
              <w:jc w:val="left"/>
              <w:rPr>
                <w:rFonts w:hint="eastAsia" w:ascii="宋体" w:hAnsi="宋体" w:eastAsia="宋体" w:cs="宋体"/>
                <w:color w:val="000000"/>
                <w:kern w:val="0"/>
                <w:szCs w:val="21"/>
                <w:lang w:eastAsia="zh-CN"/>
              </w:rPr>
            </w:pPr>
            <w:r>
              <w:rPr>
                <w:rFonts w:hint="eastAsia" w:ascii="宋体" w:hAnsi="宋体" w:cs="宋体"/>
                <w:color w:val="000000"/>
                <w:kern w:val="0"/>
                <w:szCs w:val="21"/>
              </w:rPr>
              <w:t xml:space="preserve">   2、根据《武汉市人民政府办公厅关于做好病死畜禽无害化处理工作的通知》武牧办[2015]93号文</w:t>
            </w:r>
            <w:r>
              <w:rPr>
                <w:rFonts w:hint="eastAsia" w:ascii="宋体" w:hAnsi="宋体" w:cs="宋体"/>
                <w:color w:val="000000"/>
                <w:kern w:val="0"/>
                <w:szCs w:val="21"/>
                <w:lang w:eastAsia="zh-CN"/>
              </w:rPr>
              <w:t>件。</w:t>
            </w:r>
          </w:p>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xml:space="preserve">   3、根据《中华人民共和国动物防疫法》有关规定及《武汉市中长期动物疫病防治规划（2014-2020年》文件</w:t>
            </w:r>
            <w:r>
              <w:rPr>
                <w:rFonts w:hint="eastAsia" w:ascii="宋体" w:hAnsi="宋体" w:cs="宋体"/>
                <w:color w:val="000000"/>
                <w:kern w:val="0"/>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1"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项目实施方案</w:t>
            </w:r>
          </w:p>
        </w:tc>
        <w:tc>
          <w:tcPr>
            <w:tcW w:w="6828" w:type="dxa"/>
            <w:gridSpan w:val="11"/>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default" w:ascii="宋体" w:hAnsi="宋体" w:eastAsia="宋体" w:cs="宋体"/>
                <w:color w:val="000000"/>
                <w:kern w:val="0"/>
                <w:szCs w:val="21"/>
                <w:lang w:val="en-US" w:eastAsia="zh-CN"/>
              </w:rPr>
            </w:pPr>
            <w:r>
              <w:rPr>
                <w:rFonts w:hint="eastAsia" w:ascii="宋体" w:hAnsi="宋体" w:cs="宋体"/>
                <w:color w:val="000000"/>
                <w:kern w:val="0"/>
                <w:szCs w:val="21"/>
              </w:rPr>
              <w:t>　</w:t>
            </w:r>
            <w:r>
              <w:rPr>
                <w:rFonts w:hint="eastAsia" w:ascii="宋体" w:hAnsi="宋体" w:cs="宋体"/>
                <w:color w:val="000000"/>
                <w:kern w:val="0"/>
                <w:szCs w:val="21"/>
                <w:lang w:eastAsia="zh-CN"/>
              </w:rPr>
              <w:t>常态化开展养殖屠宰环节病死畜禽无害化处理，确保食品安全。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项目总预算</w:t>
            </w:r>
          </w:p>
        </w:tc>
        <w:tc>
          <w:tcPr>
            <w:tcW w:w="2099"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220.052万元</w:t>
            </w:r>
          </w:p>
        </w:tc>
        <w:tc>
          <w:tcPr>
            <w:tcW w:w="2292"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项目当年预算</w:t>
            </w:r>
          </w:p>
        </w:tc>
        <w:tc>
          <w:tcPr>
            <w:tcW w:w="2437"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220.052万元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6"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项目前两年预算及当年预算变动情况</w:t>
            </w:r>
          </w:p>
        </w:tc>
        <w:tc>
          <w:tcPr>
            <w:tcW w:w="6828" w:type="dxa"/>
            <w:gridSpan w:val="11"/>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lang w:val="en-US" w:eastAsia="zh-CN"/>
              </w:rPr>
              <w:t>21年预算177.5万元，2022年预算178.5万，2023年比上年增加41.552万元。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2292" w:type="dxa"/>
            <w:gridSpan w:val="3"/>
            <w:vMerge w:val="restart"/>
            <w:tcBorders>
              <w:top w:val="nil"/>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项目资金来源</w:t>
            </w:r>
          </w:p>
        </w:tc>
        <w:tc>
          <w:tcPr>
            <w:tcW w:w="4391" w:type="dxa"/>
            <w:gridSpan w:val="7"/>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来源项目</w:t>
            </w:r>
          </w:p>
        </w:tc>
        <w:tc>
          <w:tcPr>
            <w:tcW w:w="2437"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金额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2292" w:type="dxa"/>
            <w:gridSpan w:val="3"/>
            <w:vMerge w:val="continue"/>
            <w:tcBorders>
              <w:top w:val="nil"/>
              <w:left w:val="single" w:color="000000" w:sz="4" w:space="0"/>
              <w:bottom w:val="single" w:color="000000" w:sz="4" w:space="0"/>
              <w:right w:val="single" w:color="000000" w:sz="4" w:space="0"/>
            </w:tcBorders>
            <w:noWrap w:val="0"/>
            <w:vAlign w:val="center"/>
          </w:tcPr>
          <w:p>
            <w:pPr>
              <w:widowControl/>
              <w:jc w:val="left"/>
              <w:rPr>
                <w:rFonts w:hint="eastAsia" w:ascii="宋体" w:hAnsi="宋体" w:cs="宋体"/>
                <w:color w:val="000000"/>
                <w:kern w:val="0"/>
                <w:szCs w:val="21"/>
              </w:rPr>
            </w:pPr>
          </w:p>
        </w:tc>
        <w:tc>
          <w:tcPr>
            <w:tcW w:w="4391" w:type="dxa"/>
            <w:gridSpan w:val="7"/>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合计</w:t>
            </w:r>
          </w:p>
        </w:tc>
        <w:tc>
          <w:tcPr>
            <w:tcW w:w="2437"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220.052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3" w:hRule="atLeast"/>
          <w:jc w:val="center"/>
        </w:trPr>
        <w:tc>
          <w:tcPr>
            <w:tcW w:w="2292" w:type="dxa"/>
            <w:gridSpan w:val="3"/>
            <w:vMerge w:val="continue"/>
            <w:tcBorders>
              <w:top w:val="nil"/>
              <w:left w:val="single" w:color="000000" w:sz="4" w:space="0"/>
              <w:bottom w:val="single" w:color="000000" w:sz="4" w:space="0"/>
              <w:right w:val="single" w:color="000000" w:sz="4" w:space="0"/>
            </w:tcBorders>
            <w:noWrap w:val="0"/>
            <w:vAlign w:val="center"/>
          </w:tcPr>
          <w:p>
            <w:pPr>
              <w:widowControl/>
              <w:jc w:val="left"/>
              <w:rPr>
                <w:rFonts w:hint="eastAsia" w:ascii="宋体" w:hAnsi="宋体" w:cs="宋体"/>
                <w:color w:val="000000"/>
                <w:kern w:val="0"/>
                <w:szCs w:val="21"/>
              </w:rPr>
            </w:pPr>
          </w:p>
        </w:tc>
        <w:tc>
          <w:tcPr>
            <w:tcW w:w="4391" w:type="dxa"/>
            <w:gridSpan w:val="7"/>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一般公共预算财政拨款</w:t>
            </w:r>
          </w:p>
        </w:tc>
        <w:tc>
          <w:tcPr>
            <w:tcW w:w="2437"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220.052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2292" w:type="dxa"/>
            <w:gridSpan w:val="3"/>
            <w:vMerge w:val="continue"/>
            <w:tcBorders>
              <w:top w:val="nil"/>
              <w:left w:val="single" w:color="000000" w:sz="4" w:space="0"/>
              <w:bottom w:val="single" w:color="000000" w:sz="4" w:space="0"/>
              <w:right w:val="single" w:color="000000" w:sz="4" w:space="0"/>
            </w:tcBorders>
            <w:noWrap w:val="0"/>
            <w:vAlign w:val="center"/>
          </w:tcPr>
          <w:p>
            <w:pPr>
              <w:widowControl/>
              <w:jc w:val="left"/>
              <w:rPr>
                <w:rFonts w:hint="eastAsia" w:ascii="宋体" w:hAnsi="宋体" w:cs="宋体"/>
                <w:color w:val="000000"/>
                <w:kern w:val="0"/>
                <w:szCs w:val="21"/>
              </w:rPr>
            </w:pPr>
          </w:p>
        </w:tc>
        <w:tc>
          <w:tcPr>
            <w:tcW w:w="4391" w:type="dxa"/>
            <w:gridSpan w:val="7"/>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其中：申请当年预算拨款</w:t>
            </w:r>
          </w:p>
        </w:tc>
        <w:tc>
          <w:tcPr>
            <w:tcW w:w="2437"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220.052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7" w:hRule="atLeast"/>
          <w:jc w:val="center"/>
        </w:trPr>
        <w:tc>
          <w:tcPr>
            <w:tcW w:w="2292" w:type="dxa"/>
            <w:gridSpan w:val="3"/>
            <w:vMerge w:val="continue"/>
            <w:tcBorders>
              <w:top w:val="nil"/>
              <w:left w:val="single" w:color="000000" w:sz="4" w:space="0"/>
              <w:bottom w:val="single" w:color="000000" w:sz="4" w:space="0"/>
              <w:right w:val="single" w:color="000000" w:sz="4" w:space="0"/>
            </w:tcBorders>
            <w:noWrap w:val="0"/>
            <w:vAlign w:val="center"/>
          </w:tcPr>
          <w:p>
            <w:pPr>
              <w:widowControl/>
              <w:jc w:val="left"/>
              <w:rPr>
                <w:rFonts w:hint="eastAsia" w:ascii="宋体" w:hAnsi="宋体" w:cs="宋体"/>
                <w:color w:val="000000"/>
                <w:kern w:val="0"/>
                <w:szCs w:val="21"/>
              </w:rPr>
            </w:pPr>
          </w:p>
        </w:tc>
        <w:tc>
          <w:tcPr>
            <w:tcW w:w="4391" w:type="dxa"/>
            <w:gridSpan w:val="7"/>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政府性基金预算财政拨款</w:t>
            </w:r>
          </w:p>
        </w:tc>
        <w:tc>
          <w:tcPr>
            <w:tcW w:w="2437"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right"/>
              <w:rPr>
                <w:rFonts w:hint="eastAsia" w:ascii="宋体" w:hAnsi="宋体" w:cs="宋体"/>
                <w:color w:val="000000"/>
                <w:kern w:val="0"/>
                <w:szCs w:val="21"/>
              </w:rPr>
            </w:pP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jc w:val="center"/>
        </w:trPr>
        <w:tc>
          <w:tcPr>
            <w:tcW w:w="2292" w:type="dxa"/>
            <w:gridSpan w:val="3"/>
            <w:vMerge w:val="continue"/>
            <w:tcBorders>
              <w:top w:val="nil"/>
              <w:left w:val="single" w:color="000000" w:sz="4" w:space="0"/>
              <w:bottom w:val="single" w:color="000000" w:sz="4" w:space="0"/>
              <w:right w:val="single" w:color="000000" w:sz="4" w:space="0"/>
            </w:tcBorders>
            <w:noWrap w:val="0"/>
            <w:vAlign w:val="center"/>
          </w:tcPr>
          <w:p>
            <w:pPr>
              <w:widowControl/>
              <w:jc w:val="left"/>
              <w:rPr>
                <w:rFonts w:hint="eastAsia" w:ascii="宋体" w:hAnsi="宋体" w:cs="宋体"/>
                <w:color w:val="000000"/>
                <w:kern w:val="0"/>
                <w:szCs w:val="21"/>
              </w:rPr>
            </w:pPr>
          </w:p>
        </w:tc>
        <w:tc>
          <w:tcPr>
            <w:tcW w:w="4391" w:type="dxa"/>
            <w:gridSpan w:val="7"/>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财政专户管理资金</w:t>
            </w:r>
          </w:p>
        </w:tc>
        <w:tc>
          <w:tcPr>
            <w:tcW w:w="2437"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right"/>
              <w:rPr>
                <w:rFonts w:hint="eastAsia" w:ascii="宋体" w:hAnsi="宋体" w:cs="宋体"/>
                <w:color w:val="000000"/>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jc w:val="center"/>
        </w:trPr>
        <w:tc>
          <w:tcPr>
            <w:tcW w:w="2292" w:type="dxa"/>
            <w:gridSpan w:val="3"/>
            <w:vMerge w:val="continue"/>
            <w:tcBorders>
              <w:top w:val="nil"/>
              <w:left w:val="single" w:color="000000" w:sz="4" w:space="0"/>
              <w:bottom w:val="single" w:color="000000" w:sz="4" w:space="0"/>
              <w:right w:val="single" w:color="000000" w:sz="4" w:space="0"/>
            </w:tcBorders>
            <w:noWrap w:val="0"/>
            <w:vAlign w:val="center"/>
          </w:tcPr>
          <w:p>
            <w:pPr>
              <w:widowControl/>
              <w:jc w:val="left"/>
              <w:rPr>
                <w:rFonts w:hint="eastAsia" w:ascii="宋体" w:hAnsi="宋体" w:cs="宋体"/>
                <w:color w:val="000000"/>
                <w:kern w:val="0"/>
                <w:szCs w:val="21"/>
              </w:rPr>
            </w:pPr>
          </w:p>
        </w:tc>
        <w:tc>
          <w:tcPr>
            <w:tcW w:w="4391" w:type="dxa"/>
            <w:gridSpan w:val="7"/>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单位资金</w:t>
            </w:r>
          </w:p>
        </w:tc>
        <w:tc>
          <w:tcPr>
            <w:tcW w:w="2437"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right"/>
              <w:rPr>
                <w:rFonts w:hint="eastAsia" w:ascii="宋体" w:hAnsi="宋体" w:cs="宋体"/>
                <w:color w:val="000000"/>
                <w:kern w:val="0"/>
                <w:szCs w:val="21"/>
              </w:rPr>
            </w:pP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2292" w:type="dxa"/>
            <w:gridSpan w:val="3"/>
            <w:vMerge w:val="continue"/>
            <w:tcBorders>
              <w:top w:val="nil"/>
              <w:left w:val="single" w:color="000000" w:sz="4" w:space="0"/>
              <w:bottom w:val="single" w:color="000000" w:sz="4" w:space="0"/>
              <w:right w:val="single" w:color="000000" w:sz="4" w:space="0"/>
            </w:tcBorders>
            <w:noWrap w:val="0"/>
            <w:vAlign w:val="center"/>
          </w:tcPr>
          <w:p>
            <w:pPr>
              <w:widowControl/>
              <w:jc w:val="left"/>
              <w:rPr>
                <w:rFonts w:hint="eastAsia" w:ascii="宋体" w:hAnsi="宋体" w:cs="宋体"/>
                <w:color w:val="000000"/>
                <w:kern w:val="0"/>
                <w:szCs w:val="21"/>
              </w:rPr>
            </w:pPr>
          </w:p>
        </w:tc>
        <w:tc>
          <w:tcPr>
            <w:tcW w:w="4391" w:type="dxa"/>
            <w:gridSpan w:val="7"/>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xml:space="preserve">  其中：使用上年度财政拨款结转</w:t>
            </w:r>
          </w:p>
        </w:tc>
        <w:tc>
          <w:tcPr>
            <w:tcW w:w="2437"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right"/>
              <w:rPr>
                <w:rFonts w:hint="eastAsia" w:ascii="宋体" w:hAnsi="宋体" w:cs="宋体"/>
                <w:color w:val="000000"/>
                <w:kern w:val="0"/>
                <w:szCs w:val="21"/>
              </w:rPr>
            </w:pP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9120" w:type="dxa"/>
            <w:gridSpan w:val="14"/>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b/>
                <w:bCs/>
                <w:color w:val="000000"/>
                <w:kern w:val="0"/>
                <w:szCs w:val="21"/>
              </w:rPr>
            </w:pPr>
            <w:r>
              <w:rPr>
                <w:rFonts w:hint="eastAsia" w:ascii="宋体" w:hAnsi="宋体" w:cs="宋体"/>
                <w:b/>
                <w:bCs/>
                <w:color w:val="000000"/>
                <w:kern w:val="0"/>
                <w:szCs w:val="21"/>
              </w:rPr>
              <w:t>项目支出明细测算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0" w:hRule="atLeast"/>
          <w:jc w:val="center"/>
        </w:trPr>
        <w:tc>
          <w:tcPr>
            <w:tcW w:w="1146" w:type="dxa"/>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项目活动</w:t>
            </w:r>
          </w:p>
        </w:tc>
        <w:tc>
          <w:tcPr>
            <w:tcW w:w="1146"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eastAsia="宋体" w:cs="宋体"/>
                <w:color w:val="000000"/>
                <w:kern w:val="0"/>
                <w:szCs w:val="21"/>
                <w:lang w:eastAsia="zh-CN"/>
              </w:rPr>
            </w:pPr>
            <w:r>
              <w:rPr>
                <w:rFonts w:hint="eastAsia" w:ascii="宋体" w:hAnsi="宋体" w:cs="宋体"/>
                <w:color w:val="000000"/>
                <w:kern w:val="0"/>
                <w:szCs w:val="21"/>
              </w:rPr>
              <w:t>活动内容</w:t>
            </w:r>
          </w:p>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表述</w:t>
            </w:r>
          </w:p>
        </w:tc>
        <w:tc>
          <w:tcPr>
            <w:tcW w:w="1147"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eastAsia="宋体" w:cs="宋体"/>
                <w:color w:val="000000"/>
                <w:kern w:val="0"/>
                <w:szCs w:val="21"/>
                <w:lang w:eastAsia="zh-CN"/>
              </w:rPr>
            </w:pPr>
            <w:r>
              <w:rPr>
                <w:rFonts w:hint="eastAsia" w:ascii="宋体" w:hAnsi="宋体" w:cs="宋体"/>
                <w:color w:val="000000"/>
                <w:kern w:val="0"/>
                <w:szCs w:val="21"/>
              </w:rPr>
              <w:t>支出经济</w:t>
            </w:r>
          </w:p>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分类</w:t>
            </w:r>
          </w:p>
        </w:tc>
        <w:tc>
          <w:tcPr>
            <w:tcW w:w="952"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金额</w:t>
            </w:r>
          </w:p>
        </w:tc>
        <w:tc>
          <w:tcPr>
            <w:tcW w:w="3438" w:type="dxa"/>
            <w:gridSpan w:val="5"/>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测算依据及说明</w:t>
            </w:r>
          </w:p>
        </w:tc>
        <w:tc>
          <w:tcPr>
            <w:tcW w:w="1291"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1146" w:type="dxa"/>
            <w:tcBorders>
              <w:top w:val="single" w:color="000000" w:sz="4" w:space="0"/>
              <w:left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lang w:val="en-US" w:eastAsia="zh-CN"/>
              </w:rPr>
              <w:t>病死畜禽无害化处理</w:t>
            </w:r>
          </w:p>
        </w:tc>
        <w:tc>
          <w:tcPr>
            <w:tcW w:w="1146" w:type="dxa"/>
            <w:gridSpan w:val="2"/>
            <w:tcBorders>
              <w:top w:val="single" w:color="000000" w:sz="4" w:space="0"/>
              <w:left w:val="nil"/>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w:t>
            </w:r>
            <w:r>
              <w:rPr>
                <w:rFonts w:hint="eastAsia" w:ascii="宋体" w:hAnsi="宋体" w:cs="宋体"/>
                <w:color w:val="000000"/>
                <w:kern w:val="0"/>
                <w:szCs w:val="21"/>
                <w:lang w:val="en-US" w:eastAsia="zh-CN"/>
              </w:rPr>
              <w:t>屠宰环节无害化处理</w:t>
            </w:r>
          </w:p>
        </w:tc>
        <w:tc>
          <w:tcPr>
            <w:tcW w:w="1147"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w:t>
            </w:r>
          </w:p>
        </w:tc>
        <w:tc>
          <w:tcPr>
            <w:tcW w:w="952"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155.052</w:t>
            </w:r>
          </w:p>
        </w:tc>
        <w:tc>
          <w:tcPr>
            <w:tcW w:w="3438" w:type="dxa"/>
            <w:gridSpan w:val="5"/>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屠宰过程中病害猪处理头数和所处理生猪产品数量折合头数按头补贴标准为880元/头（病害猪损失补贴800元/头、无害化处理费用80元/头），待宰前死亡生猪处理头数只补贴无害化处理费用80元/头</w:t>
            </w:r>
          </w:p>
        </w:tc>
        <w:tc>
          <w:tcPr>
            <w:tcW w:w="1291"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146" w:type="dxa"/>
            <w:tcBorders>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病死畜禽无害化处理</w:t>
            </w:r>
          </w:p>
        </w:tc>
        <w:tc>
          <w:tcPr>
            <w:tcW w:w="1146" w:type="dxa"/>
            <w:gridSpan w:val="2"/>
            <w:tcBorders>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w:t>
            </w:r>
            <w:r>
              <w:rPr>
                <w:rFonts w:hint="eastAsia" w:ascii="宋体" w:hAnsi="宋体" w:cs="宋体"/>
                <w:color w:val="000000"/>
                <w:kern w:val="0"/>
                <w:szCs w:val="21"/>
                <w:lang w:val="en-US" w:eastAsia="zh-CN"/>
              </w:rPr>
              <w:t>养殖环节无害化处理</w:t>
            </w:r>
          </w:p>
        </w:tc>
        <w:tc>
          <w:tcPr>
            <w:tcW w:w="1147"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w:t>
            </w:r>
            <w:r>
              <w:rPr>
                <w:rFonts w:hint="eastAsia" w:ascii="宋体" w:hAnsi="宋体" w:cs="宋体"/>
                <w:color w:val="000000"/>
                <w:kern w:val="0"/>
                <w:szCs w:val="21"/>
                <w:lang w:val="en-US" w:eastAsia="zh-CN"/>
              </w:rPr>
              <w:t>无害化处理补助</w:t>
            </w:r>
          </w:p>
        </w:tc>
        <w:tc>
          <w:tcPr>
            <w:tcW w:w="952"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56</w:t>
            </w:r>
          </w:p>
        </w:tc>
        <w:tc>
          <w:tcPr>
            <w:tcW w:w="3438" w:type="dxa"/>
            <w:gridSpan w:val="5"/>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运输费</w:t>
            </w:r>
            <w:r>
              <w:rPr>
                <w:rFonts w:hint="eastAsia" w:ascii="宋体" w:hAnsi="宋体" w:cs="宋体"/>
                <w:color w:val="000000"/>
                <w:kern w:val="0"/>
                <w:szCs w:val="21"/>
              </w:rPr>
              <w:t>500元/次</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猪</w:t>
            </w:r>
            <w:r>
              <w:rPr>
                <w:rFonts w:hint="eastAsia" w:ascii="宋体" w:hAnsi="宋体" w:cs="宋体"/>
                <w:color w:val="000000"/>
                <w:kern w:val="0"/>
                <w:szCs w:val="21"/>
              </w:rPr>
              <w:t>90元/头</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牛2500元/头</w:t>
            </w:r>
          </w:p>
        </w:tc>
        <w:tc>
          <w:tcPr>
            <w:tcW w:w="1291"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146" w:type="dxa"/>
            <w:tcBorders>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lang w:val="en-US" w:eastAsia="zh-CN"/>
              </w:rPr>
              <w:t>病死畜禽无害化处理</w:t>
            </w:r>
          </w:p>
        </w:tc>
        <w:tc>
          <w:tcPr>
            <w:tcW w:w="1146" w:type="dxa"/>
            <w:gridSpan w:val="2"/>
            <w:tcBorders>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两病</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奶牛扑杀</w:t>
            </w:r>
          </w:p>
        </w:tc>
        <w:tc>
          <w:tcPr>
            <w:tcW w:w="1147"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w:t>
            </w:r>
            <w:r>
              <w:rPr>
                <w:rFonts w:hint="eastAsia" w:ascii="宋体" w:hAnsi="宋体" w:cs="宋体"/>
                <w:color w:val="000000"/>
                <w:kern w:val="0"/>
                <w:szCs w:val="21"/>
                <w:lang w:val="en-US" w:eastAsia="zh-CN"/>
              </w:rPr>
              <w:t>无害化处理补助</w:t>
            </w:r>
          </w:p>
        </w:tc>
        <w:tc>
          <w:tcPr>
            <w:tcW w:w="952"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9</w:t>
            </w:r>
          </w:p>
        </w:tc>
        <w:tc>
          <w:tcPr>
            <w:tcW w:w="3438" w:type="dxa"/>
            <w:gridSpan w:val="5"/>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0.6万元/头</w:t>
            </w:r>
          </w:p>
        </w:tc>
        <w:tc>
          <w:tcPr>
            <w:tcW w:w="1291"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120" w:type="dxa"/>
            <w:gridSpan w:val="14"/>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b/>
                <w:bCs/>
                <w:color w:val="000000"/>
                <w:kern w:val="0"/>
                <w:szCs w:val="21"/>
              </w:rPr>
            </w:pPr>
            <w:r>
              <w:rPr>
                <w:rFonts w:hint="eastAsia" w:ascii="宋体" w:hAnsi="宋体" w:cs="宋体"/>
                <w:b/>
                <w:bCs/>
                <w:color w:val="000000"/>
                <w:kern w:val="0"/>
                <w:szCs w:val="21"/>
              </w:rPr>
              <w:t>项目采购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品名</w:t>
            </w:r>
          </w:p>
        </w:tc>
        <w:tc>
          <w:tcPr>
            <w:tcW w:w="2099"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数量</w:t>
            </w:r>
          </w:p>
        </w:tc>
        <w:tc>
          <w:tcPr>
            <w:tcW w:w="4729" w:type="dxa"/>
            <w:gridSpan w:val="7"/>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金额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w:t>
            </w:r>
          </w:p>
        </w:tc>
        <w:tc>
          <w:tcPr>
            <w:tcW w:w="2099"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right"/>
              <w:rPr>
                <w:rFonts w:hint="eastAsia" w:ascii="宋体" w:hAnsi="宋体" w:cs="宋体"/>
                <w:color w:val="000000"/>
                <w:kern w:val="0"/>
                <w:szCs w:val="21"/>
              </w:rPr>
            </w:pPr>
            <w:r>
              <w:rPr>
                <w:rFonts w:hint="eastAsia" w:ascii="宋体" w:hAnsi="宋体" w:cs="宋体"/>
                <w:color w:val="000000"/>
                <w:kern w:val="0"/>
                <w:szCs w:val="21"/>
              </w:rPr>
              <w:t>　</w:t>
            </w:r>
          </w:p>
        </w:tc>
        <w:tc>
          <w:tcPr>
            <w:tcW w:w="4729" w:type="dxa"/>
            <w:gridSpan w:val="7"/>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bottom"/>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　</w:t>
            </w:r>
          </w:p>
        </w:tc>
        <w:tc>
          <w:tcPr>
            <w:tcW w:w="2099"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bottom"/>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　</w:t>
            </w:r>
          </w:p>
        </w:tc>
        <w:tc>
          <w:tcPr>
            <w:tcW w:w="4729" w:type="dxa"/>
            <w:gridSpan w:val="7"/>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bottom"/>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120" w:type="dxa"/>
            <w:gridSpan w:val="14"/>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b/>
                <w:bCs/>
                <w:color w:val="000000"/>
                <w:kern w:val="0"/>
                <w:szCs w:val="21"/>
              </w:rPr>
            </w:pPr>
            <w:r>
              <w:rPr>
                <w:rFonts w:hint="eastAsia" w:ascii="宋体" w:hAnsi="宋体" w:cs="宋体"/>
                <w:b/>
                <w:bCs/>
                <w:color w:val="000000"/>
                <w:kern w:val="0"/>
                <w:szCs w:val="21"/>
              </w:rPr>
              <w:t>项目绩效总目标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名称</w:t>
            </w:r>
          </w:p>
        </w:tc>
        <w:tc>
          <w:tcPr>
            <w:tcW w:w="6828" w:type="dxa"/>
            <w:gridSpan w:val="11"/>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目标说明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jc w:val="center"/>
              <w:rPr>
                <w:rFonts w:hint="eastAsia" w:ascii="宋体" w:hAnsi="宋体" w:cs="宋体"/>
                <w:color w:val="000000"/>
                <w:kern w:val="0"/>
                <w:szCs w:val="21"/>
              </w:rPr>
            </w:pPr>
            <w:r>
              <w:rPr>
                <w:rFonts w:hint="eastAsia" w:ascii="宋体" w:hAnsi="宋体" w:cs="宋体"/>
                <w:kern w:val="0"/>
                <w:szCs w:val="21"/>
              </w:rPr>
              <w:t>长期绩效目标1</w:t>
            </w:r>
          </w:p>
        </w:tc>
        <w:tc>
          <w:tcPr>
            <w:tcW w:w="6828" w:type="dxa"/>
            <w:gridSpan w:val="11"/>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保障我区病死畜禽及时转运和无害化处理</w:t>
            </w:r>
            <w:r>
              <w:rPr>
                <w:rFonts w:hint="eastAsia" w:ascii="宋体" w:hAnsi="宋体" w:cs="宋体"/>
                <w:color w:val="000000"/>
                <w:kern w:val="0"/>
                <w:szCs w:val="21"/>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jc w:val="center"/>
              <w:rPr>
                <w:rFonts w:hint="eastAsia" w:ascii="宋体" w:hAnsi="宋体" w:cs="宋体"/>
                <w:b/>
                <w:bCs/>
                <w:color w:val="000000"/>
                <w:kern w:val="0"/>
                <w:szCs w:val="21"/>
              </w:rPr>
            </w:pPr>
            <w:r>
              <w:rPr>
                <w:rFonts w:hint="eastAsia" w:ascii="宋体" w:hAnsi="宋体" w:cs="宋体"/>
                <w:kern w:val="0"/>
                <w:szCs w:val="21"/>
              </w:rPr>
              <w:t>年度绩效目标1</w:t>
            </w:r>
          </w:p>
        </w:tc>
        <w:tc>
          <w:tcPr>
            <w:tcW w:w="6828" w:type="dxa"/>
            <w:gridSpan w:val="11"/>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生猪屠宰环节无害化处理率达到100%；疑似疫情扑杀率100%。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120" w:type="dxa"/>
            <w:gridSpan w:val="14"/>
            <w:noWrap w:val="0"/>
            <w:vAlign w:val="center"/>
          </w:tcPr>
          <w:p>
            <w:pPr>
              <w:widowControl/>
              <w:jc w:val="center"/>
              <w:rPr>
                <w:rFonts w:hint="eastAsia" w:ascii="宋体" w:hAnsi="宋体" w:cs="宋体"/>
                <w:b/>
                <w:bCs/>
                <w:kern w:val="0"/>
                <w:szCs w:val="21"/>
              </w:rPr>
            </w:pPr>
            <w:r>
              <w:rPr>
                <w:rFonts w:hint="eastAsia" w:ascii="宋体" w:hAnsi="宋体" w:cs="宋体"/>
                <w:b/>
                <w:bCs/>
                <w:kern w:val="0"/>
                <w:szCs w:val="21"/>
              </w:rPr>
              <w:t>长期绩效目标表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32" w:type="dxa"/>
            <w:gridSpan w:val="2"/>
            <w:noWrap w:val="0"/>
            <w:vAlign w:val="center"/>
          </w:tcPr>
          <w:p>
            <w:pPr>
              <w:widowControl/>
              <w:jc w:val="center"/>
              <w:rPr>
                <w:rFonts w:hint="eastAsia" w:ascii="宋体" w:hAnsi="宋体" w:cs="宋体"/>
                <w:kern w:val="0"/>
                <w:szCs w:val="21"/>
              </w:rPr>
            </w:pPr>
            <w:r>
              <w:rPr>
                <w:rFonts w:hint="eastAsia" w:ascii="宋体" w:hAnsi="宋体" w:cs="宋体"/>
                <w:kern w:val="0"/>
                <w:szCs w:val="21"/>
              </w:rPr>
              <w:t>目标名称</w:t>
            </w:r>
          </w:p>
        </w:tc>
        <w:tc>
          <w:tcPr>
            <w:tcW w:w="1093" w:type="dxa"/>
            <w:gridSpan w:val="2"/>
            <w:noWrap w:val="0"/>
            <w:vAlign w:val="center"/>
          </w:tcPr>
          <w:p>
            <w:pPr>
              <w:widowControl/>
              <w:jc w:val="center"/>
              <w:rPr>
                <w:rFonts w:hint="eastAsia" w:ascii="宋体" w:hAnsi="宋体" w:cs="宋体"/>
                <w:kern w:val="0"/>
                <w:szCs w:val="21"/>
              </w:rPr>
            </w:pPr>
            <w:r>
              <w:rPr>
                <w:rFonts w:hint="eastAsia" w:ascii="宋体" w:hAnsi="宋体" w:cs="宋体"/>
                <w:kern w:val="0"/>
                <w:szCs w:val="21"/>
              </w:rPr>
              <w:t>一级指标</w:t>
            </w:r>
          </w:p>
        </w:tc>
        <w:tc>
          <w:tcPr>
            <w:tcW w:w="1136" w:type="dxa"/>
            <w:gridSpan w:val="2"/>
            <w:noWrap w:val="0"/>
            <w:vAlign w:val="center"/>
          </w:tcPr>
          <w:p>
            <w:pPr>
              <w:widowControl/>
              <w:jc w:val="center"/>
              <w:rPr>
                <w:rFonts w:hint="eastAsia" w:ascii="宋体" w:hAnsi="宋体" w:cs="宋体"/>
                <w:kern w:val="0"/>
                <w:szCs w:val="21"/>
              </w:rPr>
            </w:pPr>
            <w:r>
              <w:rPr>
                <w:rFonts w:hint="eastAsia" w:ascii="宋体" w:hAnsi="宋体" w:cs="宋体"/>
                <w:kern w:val="0"/>
                <w:szCs w:val="21"/>
              </w:rPr>
              <w:t>二级指标</w:t>
            </w:r>
          </w:p>
        </w:tc>
        <w:tc>
          <w:tcPr>
            <w:tcW w:w="2360" w:type="dxa"/>
            <w:gridSpan w:val="3"/>
            <w:noWrap w:val="0"/>
            <w:vAlign w:val="center"/>
          </w:tcPr>
          <w:p>
            <w:pPr>
              <w:widowControl/>
              <w:jc w:val="center"/>
              <w:rPr>
                <w:rFonts w:hint="eastAsia" w:ascii="宋体" w:hAnsi="宋体" w:cs="宋体"/>
                <w:kern w:val="0"/>
                <w:szCs w:val="21"/>
              </w:rPr>
            </w:pPr>
            <w:r>
              <w:rPr>
                <w:rFonts w:hint="eastAsia" w:ascii="宋体" w:hAnsi="宋体" w:cs="宋体"/>
                <w:kern w:val="0"/>
                <w:szCs w:val="21"/>
              </w:rPr>
              <w:t>三级指标</w:t>
            </w:r>
          </w:p>
        </w:tc>
        <w:tc>
          <w:tcPr>
            <w:tcW w:w="974" w:type="dxa"/>
            <w:gridSpan w:val="2"/>
            <w:noWrap w:val="0"/>
            <w:vAlign w:val="center"/>
          </w:tcPr>
          <w:p>
            <w:pPr>
              <w:widowControl/>
              <w:jc w:val="center"/>
              <w:rPr>
                <w:rFonts w:hint="eastAsia" w:ascii="宋体" w:hAnsi="宋体" w:cs="宋体"/>
                <w:kern w:val="0"/>
                <w:szCs w:val="21"/>
              </w:rPr>
            </w:pPr>
            <w:r>
              <w:rPr>
                <w:rFonts w:hint="eastAsia" w:ascii="宋体" w:hAnsi="宋体" w:cs="宋体"/>
                <w:kern w:val="0"/>
                <w:szCs w:val="21"/>
              </w:rPr>
              <w:t>指标值</w:t>
            </w:r>
          </w:p>
        </w:tc>
        <w:tc>
          <w:tcPr>
            <w:tcW w:w="2025" w:type="dxa"/>
            <w:gridSpan w:val="3"/>
            <w:noWrap w:val="0"/>
            <w:vAlign w:val="center"/>
          </w:tcPr>
          <w:p>
            <w:pPr>
              <w:widowControl/>
              <w:jc w:val="center"/>
              <w:rPr>
                <w:rFonts w:hint="eastAsia" w:ascii="宋体" w:hAnsi="宋体" w:cs="宋体"/>
                <w:kern w:val="0"/>
                <w:szCs w:val="21"/>
              </w:rPr>
            </w:pPr>
            <w:r>
              <w:rPr>
                <w:rFonts w:hint="eastAsia" w:ascii="宋体" w:hAnsi="宋体" w:cs="宋体"/>
                <w:kern w:val="0"/>
                <w:szCs w:val="21"/>
              </w:rPr>
              <w:t>指标值确定依据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32" w:type="dxa"/>
            <w:gridSpan w:val="2"/>
            <w:vMerge w:val="restart"/>
            <w:noWrap w:val="0"/>
            <w:vAlign w:val="center"/>
          </w:tcPr>
          <w:p>
            <w:pPr>
              <w:widowControl/>
              <w:jc w:val="center"/>
              <w:rPr>
                <w:rFonts w:hint="eastAsia" w:ascii="宋体" w:hAnsi="宋体" w:cs="宋体"/>
                <w:kern w:val="0"/>
                <w:szCs w:val="21"/>
              </w:rPr>
            </w:pPr>
            <w:r>
              <w:rPr>
                <w:rFonts w:hint="eastAsia" w:ascii="宋体" w:hAnsi="宋体" w:cs="宋体"/>
                <w:kern w:val="0"/>
                <w:szCs w:val="21"/>
              </w:rPr>
              <w:t>长期绩效目标1</w:t>
            </w:r>
          </w:p>
        </w:tc>
        <w:tc>
          <w:tcPr>
            <w:tcW w:w="1093" w:type="dxa"/>
            <w:gridSpan w:val="2"/>
            <w:vMerge w:val="restart"/>
            <w:noWrap w:val="0"/>
            <w:vAlign w:val="center"/>
          </w:tcPr>
          <w:p>
            <w:pPr>
              <w:widowControl/>
              <w:jc w:val="center"/>
              <w:rPr>
                <w:rFonts w:hint="eastAsia" w:ascii="宋体" w:hAnsi="宋体" w:cs="宋体"/>
                <w:kern w:val="0"/>
                <w:szCs w:val="21"/>
              </w:rPr>
            </w:pPr>
            <w:r>
              <w:rPr>
                <w:rFonts w:hint="eastAsia" w:ascii="宋体" w:hAnsi="宋体" w:cs="宋体"/>
                <w:kern w:val="0"/>
                <w:szCs w:val="21"/>
              </w:rPr>
              <w:t>成本指标</w:t>
            </w:r>
          </w:p>
        </w:tc>
        <w:tc>
          <w:tcPr>
            <w:tcW w:w="1136" w:type="dxa"/>
            <w:gridSpan w:val="2"/>
            <w:noWrap w:val="0"/>
            <w:vAlign w:val="center"/>
          </w:tcPr>
          <w:p>
            <w:pPr>
              <w:widowControl/>
              <w:jc w:val="center"/>
              <w:rPr>
                <w:rFonts w:hint="eastAsia" w:ascii="宋体" w:hAnsi="宋体" w:cs="宋体"/>
                <w:kern w:val="0"/>
                <w:szCs w:val="21"/>
              </w:rPr>
            </w:pPr>
            <w:r>
              <w:rPr>
                <w:rFonts w:hint="eastAsia" w:ascii="宋体" w:hAnsi="宋体" w:cs="宋体"/>
                <w:kern w:val="0"/>
                <w:szCs w:val="21"/>
              </w:rPr>
              <w:t>经济成本指标</w:t>
            </w:r>
          </w:p>
        </w:tc>
        <w:tc>
          <w:tcPr>
            <w:tcW w:w="2360" w:type="dxa"/>
            <w:gridSpan w:val="3"/>
            <w:noWrap w:val="0"/>
            <w:vAlign w:val="center"/>
          </w:tcPr>
          <w:p>
            <w:pPr>
              <w:widowControl/>
              <w:jc w:val="center"/>
              <w:rPr>
                <w:rFonts w:hint="eastAsia" w:ascii="宋体" w:hAnsi="宋体" w:cs="宋体"/>
                <w:kern w:val="0"/>
                <w:szCs w:val="21"/>
              </w:rPr>
            </w:pPr>
          </w:p>
        </w:tc>
        <w:tc>
          <w:tcPr>
            <w:tcW w:w="974" w:type="dxa"/>
            <w:gridSpan w:val="2"/>
            <w:noWrap w:val="0"/>
            <w:vAlign w:val="center"/>
          </w:tcPr>
          <w:p>
            <w:pPr>
              <w:widowControl/>
              <w:jc w:val="center"/>
              <w:rPr>
                <w:rFonts w:hint="eastAsia" w:ascii="宋体" w:hAnsi="宋体" w:cs="宋体"/>
                <w:kern w:val="0"/>
                <w:szCs w:val="21"/>
              </w:rPr>
            </w:pPr>
          </w:p>
        </w:tc>
        <w:tc>
          <w:tcPr>
            <w:tcW w:w="2025" w:type="dxa"/>
            <w:gridSpan w:val="3"/>
            <w:noWrap w:val="0"/>
            <w:vAlign w:val="center"/>
          </w:tcPr>
          <w:p>
            <w:pPr>
              <w:widowControl/>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32" w:type="dxa"/>
            <w:gridSpan w:val="2"/>
            <w:vMerge w:val="continue"/>
            <w:noWrap w:val="0"/>
            <w:vAlign w:val="center"/>
          </w:tcPr>
          <w:p>
            <w:pPr>
              <w:widowControl/>
              <w:jc w:val="center"/>
              <w:rPr>
                <w:rFonts w:hint="eastAsia" w:ascii="宋体" w:hAnsi="宋体" w:cs="宋体"/>
                <w:kern w:val="0"/>
                <w:szCs w:val="21"/>
              </w:rPr>
            </w:pPr>
          </w:p>
        </w:tc>
        <w:tc>
          <w:tcPr>
            <w:tcW w:w="1093" w:type="dxa"/>
            <w:gridSpan w:val="2"/>
            <w:vMerge w:val="continue"/>
            <w:noWrap w:val="0"/>
            <w:vAlign w:val="center"/>
          </w:tcPr>
          <w:p>
            <w:pPr>
              <w:widowControl/>
              <w:jc w:val="center"/>
              <w:rPr>
                <w:rFonts w:hint="eastAsia" w:ascii="宋体" w:hAnsi="宋体" w:cs="宋体"/>
                <w:kern w:val="0"/>
                <w:szCs w:val="21"/>
              </w:rPr>
            </w:pPr>
          </w:p>
        </w:tc>
        <w:tc>
          <w:tcPr>
            <w:tcW w:w="1136" w:type="dxa"/>
            <w:gridSpan w:val="2"/>
            <w:noWrap w:val="0"/>
            <w:vAlign w:val="center"/>
          </w:tcPr>
          <w:p>
            <w:pPr>
              <w:widowControl/>
              <w:jc w:val="center"/>
              <w:rPr>
                <w:rFonts w:hint="eastAsia" w:ascii="宋体" w:hAnsi="宋体" w:cs="宋体"/>
                <w:kern w:val="0"/>
                <w:szCs w:val="21"/>
              </w:rPr>
            </w:pPr>
            <w:r>
              <w:rPr>
                <w:rFonts w:hint="eastAsia" w:ascii="宋体" w:hAnsi="宋体" w:cs="宋体"/>
                <w:kern w:val="0"/>
                <w:szCs w:val="21"/>
              </w:rPr>
              <w:t>社会成本指标</w:t>
            </w:r>
          </w:p>
        </w:tc>
        <w:tc>
          <w:tcPr>
            <w:tcW w:w="2360" w:type="dxa"/>
            <w:gridSpan w:val="3"/>
            <w:noWrap w:val="0"/>
            <w:vAlign w:val="center"/>
          </w:tcPr>
          <w:p>
            <w:pPr>
              <w:widowControl/>
              <w:jc w:val="center"/>
              <w:rPr>
                <w:rFonts w:hint="eastAsia" w:ascii="宋体" w:hAnsi="宋体" w:cs="宋体"/>
                <w:kern w:val="0"/>
                <w:szCs w:val="21"/>
              </w:rPr>
            </w:pPr>
          </w:p>
        </w:tc>
        <w:tc>
          <w:tcPr>
            <w:tcW w:w="974" w:type="dxa"/>
            <w:gridSpan w:val="2"/>
            <w:noWrap w:val="0"/>
            <w:vAlign w:val="center"/>
          </w:tcPr>
          <w:p>
            <w:pPr>
              <w:widowControl/>
              <w:jc w:val="center"/>
              <w:rPr>
                <w:rFonts w:hint="eastAsia" w:ascii="宋体" w:hAnsi="宋体" w:cs="宋体"/>
                <w:kern w:val="0"/>
                <w:szCs w:val="21"/>
              </w:rPr>
            </w:pPr>
          </w:p>
        </w:tc>
        <w:tc>
          <w:tcPr>
            <w:tcW w:w="2025" w:type="dxa"/>
            <w:gridSpan w:val="3"/>
            <w:noWrap w:val="0"/>
            <w:vAlign w:val="center"/>
          </w:tcPr>
          <w:p>
            <w:pPr>
              <w:widowControl/>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32" w:type="dxa"/>
            <w:gridSpan w:val="2"/>
            <w:vMerge w:val="continue"/>
            <w:noWrap w:val="0"/>
            <w:vAlign w:val="center"/>
          </w:tcPr>
          <w:p>
            <w:pPr>
              <w:widowControl/>
              <w:jc w:val="center"/>
              <w:rPr>
                <w:rFonts w:hint="eastAsia" w:ascii="宋体" w:hAnsi="宋体" w:cs="宋体"/>
                <w:kern w:val="0"/>
              </w:rPr>
            </w:pPr>
          </w:p>
        </w:tc>
        <w:tc>
          <w:tcPr>
            <w:tcW w:w="1093" w:type="dxa"/>
            <w:gridSpan w:val="2"/>
            <w:vMerge w:val="continue"/>
            <w:noWrap w:val="0"/>
            <w:vAlign w:val="center"/>
          </w:tcPr>
          <w:p>
            <w:pPr>
              <w:widowControl/>
              <w:jc w:val="center"/>
              <w:rPr>
                <w:rFonts w:hint="eastAsia" w:ascii="宋体" w:hAnsi="宋体" w:cs="宋体"/>
                <w:kern w:val="0"/>
              </w:rPr>
            </w:pPr>
          </w:p>
        </w:tc>
        <w:tc>
          <w:tcPr>
            <w:tcW w:w="1136" w:type="dxa"/>
            <w:gridSpan w:val="2"/>
            <w:noWrap w:val="0"/>
            <w:vAlign w:val="center"/>
          </w:tcPr>
          <w:p>
            <w:pPr>
              <w:widowControl/>
              <w:jc w:val="center"/>
              <w:rPr>
                <w:rFonts w:hint="eastAsia" w:ascii="宋体" w:hAnsi="宋体" w:cs="宋体"/>
                <w:kern w:val="0"/>
              </w:rPr>
            </w:pPr>
            <w:r>
              <w:rPr>
                <w:rFonts w:hint="eastAsia" w:ascii="宋体" w:hAnsi="宋体" w:cs="宋体"/>
                <w:kern w:val="0"/>
              </w:rPr>
              <w:t>生态环境成本指标</w:t>
            </w:r>
          </w:p>
        </w:tc>
        <w:tc>
          <w:tcPr>
            <w:tcW w:w="2360" w:type="dxa"/>
            <w:gridSpan w:val="3"/>
            <w:noWrap w:val="0"/>
            <w:vAlign w:val="center"/>
          </w:tcPr>
          <w:p>
            <w:pPr>
              <w:widowControl/>
              <w:jc w:val="center"/>
              <w:rPr>
                <w:rFonts w:hint="eastAsia" w:ascii="宋体" w:hAnsi="宋体" w:cs="宋体"/>
                <w:kern w:val="0"/>
              </w:rPr>
            </w:pPr>
          </w:p>
        </w:tc>
        <w:tc>
          <w:tcPr>
            <w:tcW w:w="974" w:type="dxa"/>
            <w:gridSpan w:val="2"/>
            <w:noWrap w:val="0"/>
            <w:vAlign w:val="center"/>
          </w:tcPr>
          <w:p>
            <w:pPr>
              <w:widowControl/>
              <w:jc w:val="center"/>
              <w:rPr>
                <w:rFonts w:hint="eastAsia" w:ascii="宋体" w:hAnsi="宋体" w:cs="宋体"/>
                <w:kern w:val="0"/>
              </w:rPr>
            </w:pPr>
          </w:p>
        </w:tc>
        <w:tc>
          <w:tcPr>
            <w:tcW w:w="2025" w:type="dxa"/>
            <w:gridSpan w:val="3"/>
            <w:noWrap w:val="0"/>
            <w:vAlign w:val="center"/>
          </w:tcPr>
          <w:p>
            <w:pPr>
              <w:widowControl/>
              <w:jc w:val="center"/>
              <w:rPr>
                <w:rFonts w:hint="eastAsia"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32" w:type="dxa"/>
            <w:gridSpan w:val="2"/>
            <w:vMerge w:val="continue"/>
            <w:noWrap w:val="0"/>
            <w:vAlign w:val="center"/>
          </w:tcPr>
          <w:p>
            <w:pPr>
              <w:widowControl/>
              <w:jc w:val="center"/>
              <w:rPr>
                <w:rFonts w:hint="eastAsia" w:ascii="宋体" w:hAnsi="宋体" w:cs="宋体"/>
                <w:kern w:val="0"/>
              </w:rPr>
            </w:pPr>
          </w:p>
        </w:tc>
        <w:tc>
          <w:tcPr>
            <w:tcW w:w="1093"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产出指标</w:t>
            </w:r>
          </w:p>
        </w:tc>
        <w:tc>
          <w:tcPr>
            <w:tcW w:w="1136"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数量指标</w:t>
            </w:r>
          </w:p>
        </w:tc>
        <w:tc>
          <w:tcPr>
            <w:tcW w:w="2360" w:type="dxa"/>
            <w:gridSpan w:val="3"/>
            <w:noWrap w:val="0"/>
            <w:vAlign w:val="center"/>
          </w:tcPr>
          <w:p>
            <w:pPr>
              <w:keepNext w:val="0"/>
              <w:keepLines w:val="0"/>
              <w:widowControl/>
              <w:suppressLineNumbers w:val="0"/>
              <w:jc w:val="left"/>
              <w:textAlignment w:val="center"/>
              <w:rPr>
                <w:rFonts w:hint="eastAsia" w:ascii="宋体" w:hAnsi="宋体" w:cs="宋体"/>
                <w:kern w:val="0"/>
              </w:rPr>
            </w:pPr>
            <w:r>
              <w:rPr>
                <w:rFonts w:hint="eastAsia" w:ascii="宋体" w:hAnsi="宋体" w:cs="宋体"/>
                <w:kern w:val="0"/>
                <w:lang w:val="en-US" w:eastAsia="zh-CN"/>
              </w:rPr>
              <w:t>年屠宰环节无害化处理头数</w:t>
            </w:r>
          </w:p>
        </w:tc>
        <w:tc>
          <w:tcPr>
            <w:tcW w:w="974" w:type="dxa"/>
            <w:gridSpan w:val="2"/>
            <w:noWrap w:val="0"/>
            <w:vAlign w:val="center"/>
          </w:tcPr>
          <w:p>
            <w:pPr>
              <w:keepNext w:val="0"/>
              <w:keepLines w:val="0"/>
              <w:widowControl/>
              <w:suppressLineNumbers w:val="0"/>
              <w:jc w:val="center"/>
              <w:textAlignment w:val="center"/>
              <w:rPr>
                <w:rFonts w:hint="default" w:ascii="宋体" w:hAnsi="宋体" w:eastAsia="宋体" w:cs="宋体"/>
                <w:kern w:val="0"/>
                <w:lang w:val="en-US" w:eastAsia="zh-CN"/>
              </w:rPr>
            </w:pPr>
            <w:r>
              <w:rPr>
                <w:rFonts w:hint="eastAsia" w:ascii="宋体" w:hAnsi="宋体" w:cs="宋体"/>
                <w:kern w:val="0"/>
                <w:lang w:val="en-US" w:eastAsia="zh-CN"/>
              </w:rPr>
              <w:t>2500头</w:t>
            </w:r>
          </w:p>
        </w:tc>
        <w:tc>
          <w:tcPr>
            <w:tcW w:w="2025" w:type="dxa"/>
            <w:gridSpan w:val="3"/>
            <w:noWrap w:val="0"/>
            <w:vAlign w:val="center"/>
          </w:tcPr>
          <w:p>
            <w:pPr>
              <w:widowControl/>
              <w:jc w:val="center"/>
              <w:rPr>
                <w:rFonts w:hint="eastAsia" w:ascii="宋体" w:hAnsi="宋体" w:cs="宋体"/>
                <w:kern w:val="0"/>
              </w:rPr>
            </w:pPr>
            <w:r>
              <w:rPr>
                <w:rFonts w:hint="eastAsia" w:ascii="宋体" w:hAnsi="宋体" w:cs="宋体"/>
                <w:kern w:val="0"/>
                <w:lang w:eastAsia="zh-CN"/>
              </w:rPr>
              <w:t>计划标准</w:t>
            </w: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left"/>
              <w:rPr>
                <w:rFonts w:hint="eastAsia" w:ascii="宋体" w:hAnsi="宋体" w:cs="宋体"/>
                <w:kern w:val="0"/>
              </w:rPr>
            </w:pPr>
          </w:p>
        </w:tc>
        <w:tc>
          <w:tcPr>
            <w:tcW w:w="1136" w:type="dxa"/>
            <w:gridSpan w:val="2"/>
            <w:vMerge w:val="continue"/>
            <w:noWrap w:val="0"/>
            <w:vAlign w:val="center"/>
          </w:tcPr>
          <w:p>
            <w:pPr>
              <w:widowControl/>
              <w:jc w:val="left"/>
              <w:rPr>
                <w:rFonts w:hint="eastAsia" w:ascii="宋体" w:hAnsi="宋体" w:cs="宋体"/>
                <w:kern w:val="0"/>
              </w:rPr>
            </w:pPr>
          </w:p>
        </w:tc>
        <w:tc>
          <w:tcPr>
            <w:tcW w:w="2360" w:type="dxa"/>
            <w:gridSpan w:val="3"/>
            <w:noWrap w:val="0"/>
            <w:vAlign w:val="center"/>
          </w:tcPr>
          <w:p>
            <w:pPr>
              <w:keepNext w:val="0"/>
              <w:keepLines w:val="0"/>
              <w:widowControl/>
              <w:suppressLineNumbers w:val="0"/>
              <w:jc w:val="left"/>
              <w:textAlignment w:val="center"/>
              <w:rPr>
                <w:rFonts w:hint="eastAsia" w:ascii="宋体" w:hAnsi="宋体" w:cs="宋体"/>
                <w:kern w:val="0"/>
              </w:rPr>
            </w:pPr>
            <w:r>
              <w:rPr>
                <w:rFonts w:hint="eastAsia" w:ascii="宋体" w:hAnsi="宋体" w:cs="宋体"/>
                <w:kern w:val="0"/>
                <w:lang w:val="en-US" w:eastAsia="zh-CN"/>
              </w:rPr>
              <w:t>年养殖环节无害化处理关数</w:t>
            </w:r>
          </w:p>
        </w:tc>
        <w:tc>
          <w:tcPr>
            <w:tcW w:w="974" w:type="dxa"/>
            <w:gridSpan w:val="2"/>
            <w:noWrap w:val="0"/>
            <w:vAlign w:val="center"/>
          </w:tcPr>
          <w:p>
            <w:pPr>
              <w:keepNext w:val="0"/>
              <w:keepLines w:val="0"/>
              <w:widowControl/>
              <w:suppressLineNumbers w:val="0"/>
              <w:jc w:val="center"/>
              <w:textAlignment w:val="center"/>
              <w:rPr>
                <w:rFonts w:hint="default" w:ascii="宋体" w:hAnsi="宋体" w:eastAsia="宋体" w:cs="宋体"/>
                <w:kern w:val="0"/>
                <w:lang w:val="en-US" w:eastAsia="zh-CN"/>
              </w:rPr>
            </w:pPr>
            <w:r>
              <w:rPr>
                <w:rFonts w:hint="eastAsia" w:ascii="宋体" w:hAnsi="宋体" w:cs="宋体"/>
                <w:kern w:val="0"/>
                <w:lang w:val="en-US" w:eastAsia="zh-CN"/>
              </w:rPr>
              <w:t>3000头</w:t>
            </w:r>
          </w:p>
        </w:tc>
        <w:tc>
          <w:tcPr>
            <w:tcW w:w="2025" w:type="dxa"/>
            <w:gridSpan w:val="3"/>
            <w:noWrap w:val="0"/>
            <w:vAlign w:val="center"/>
          </w:tcPr>
          <w:p>
            <w:pPr>
              <w:widowControl/>
              <w:jc w:val="center"/>
              <w:rPr>
                <w:rFonts w:hint="eastAsia" w:ascii="宋体" w:hAnsi="宋体" w:cs="宋体"/>
                <w:kern w:val="0"/>
              </w:rPr>
            </w:pPr>
            <w:r>
              <w:rPr>
                <w:rFonts w:hint="eastAsia" w:ascii="宋体" w:hAnsi="宋体" w:cs="宋体"/>
                <w:kern w:val="0"/>
                <w:lang w:eastAsia="zh-CN"/>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left"/>
              <w:rPr>
                <w:rFonts w:hint="eastAsia" w:ascii="宋体" w:hAnsi="宋体" w:cs="宋体"/>
                <w:kern w:val="0"/>
              </w:rPr>
            </w:pPr>
          </w:p>
        </w:tc>
        <w:tc>
          <w:tcPr>
            <w:tcW w:w="1136" w:type="dxa"/>
            <w:gridSpan w:val="2"/>
            <w:vMerge w:val="continue"/>
            <w:noWrap w:val="0"/>
            <w:vAlign w:val="center"/>
          </w:tcPr>
          <w:p>
            <w:pPr>
              <w:widowControl/>
              <w:jc w:val="left"/>
              <w:rPr>
                <w:rFonts w:hint="eastAsia" w:ascii="宋体" w:hAnsi="宋体" w:cs="宋体"/>
                <w:kern w:val="0"/>
              </w:rPr>
            </w:pPr>
          </w:p>
        </w:tc>
        <w:tc>
          <w:tcPr>
            <w:tcW w:w="2360" w:type="dxa"/>
            <w:gridSpan w:val="3"/>
            <w:noWrap w:val="0"/>
            <w:vAlign w:val="center"/>
          </w:tcPr>
          <w:p>
            <w:pPr>
              <w:keepNext w:val="0"/>
              <w:keepLines w:val="0"/>
              <w:widowControl/>
              <w:suppressLineNumbers w:val="0"/>
              <w:jc w:val="left"/>
              <w:textAlignment w:val="center"/>
              <w:rPr>
                <w:rFonts w:hint="eastAsia" w:ascii="宋体" w:hAnsi="宋体" w:cs="宋体"/>
                <w:kern w:val="0"/>
              </w:rPr>
            </w:pPr>
            <w:r>
              <w:rPr>
                <w:rFonts w:hint="eastAsia" w:ascii="宋体" w:hAnsi="宋体" w:cs="宋体"/>
                <w:kern w:val="0"/>
                <w:lang w:val="en-US" w:eastAsia="zh-CN"/>
              </w:rPr>
              <w:t>年均奶牛“两病扑杀关数</w:t>
            </w:r>
          </w:p>
        </w:tc>
        <w:tc>
          <w:tcPr>
            <w:tcW w:w="974" w:type="dxa"/>
            <w:gridSpan w:val="2"/>
            <w:noWrap w:val="0"/>
            <w:vAlign w:val="center"/>
          </w:tcPr>
          <w:p>
            <w:pPr>
              <w:keepNext w:val="0"/>
              <w:keepLines w:val="0"/>
              <w:widowControl/>
              <w:suppressLineNumbers w:val="0"/>
              <w:jc w:val="center"/>
              <w:textAlignment w:val="center"/>
              <w:rPr>
                <w:rFonts w:hint="default" w:ascii="宋体" w:hAnsi="宋体" w:eastAsia="宋体" w:cs="宋体"/>
                <w:kern w:val="0"/>
                <w:lang w:val="en-US" w:eastAsia="zh-CN"/>
              </w:rPr>
            </w:pPr>
            <w:r>
              <w:rPr>
                <w:rFonts w:hint="eastAsia" w:ascii="宋体" w:hAnsi="宋体" w:cs="宋体"/>
                <w:kern w:val="0"/>
                <w:lang w:val="en-US" w:eastAsia="zh-CN"/>
              </w:rPr>
              <w:t>20头</w:t>
            </w:r>
          </w:p>
        </w:tc>
        <w:tc>
          <w:tcPr>
            <w:tcW w:w="2025" w:type="dxa"/>
            <w:gridSpan w:val="3"/>
            <w:noWrap w:val="0"/>
            <w:vAlign w:val="center"/>
          </w:tcPr>
          <w:p>
            <w:pPr>
              <w:widowControl/>
              <w:jc w:val="center"/>
              <w:rPr>
                <w:rFonts w:hint="eastAsia" w:ascii="宋体" w:hAnsi="宋体" w:cs="宋体"/>
                <w:kern w:val="0"/>
              </w:rPr>
            </w:pPr>
            <w:r>
              <w:rPr>
                <w:rFonts w:hint="eastAsia" w:ascii="宋体" w:hAnsi="宋体" w:cs="宋体"/>
                <w:kern w:val="0"/>
                <w:lang w:eastAsia="zh-CN"/>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left"/>
              <w:rPr>
                <w:rFonts w:hint="eastAsia" w:ascii="宋体" w:hAnsi="宋体" w:cs="宋体"/>
                <w:kern w:val="0"/>
              </w:rPr>
            </w:pPr>
          </w:p>
        </w:tc>
        <w:tc>
          <w:tcPr>
            <w:tcW w:w="1136"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质量指标</w:t>
            </w:r>
          </w:p>
        </w:tc>
        <w:tc>
          <w:tcPr>
            <w:tcW w:w="2360" w:type="dxa"/>
            <w:gridSpan w:val="3"/>
            <w:noWrap w:val="0"/>
            <w:vAlign w:val="center"/>
          </w:tcPr>
          <w:p>
            <w:pPr>
              <w:keepNext w:val="0"/>
              <w:keepLines w:val="0"/>
              <w:widowControl/>
              <w:suppressLineNumbers w:val="0"/>
              <w:jc w:val="left"/>
              <w:textAlignment w:val="center"/>
              <w:rPr>
                <w:rFonts w:hint="eastAsia" w:ascii="宋体" w:hAnsi="宋体" w:cs="宋体"/>
                <w:kern w:val="0"/>
                <w:lang w:val="en-US" w:eastAsia="zh-CN"/>
              </w:rPr>
            </w:pPr>
            <w:r>
              <w:rPr>
                <w:rFonts w:hint="eastAsia" w:ascii="宋体" w:hAnsi="宋体" w:cs="宋体"/>
                <w:kern w:val="0"/>
                <w:lang w:val="en-US" w:eastAsia="zh-CN"/>
              </w:rPr>
              <w:t>疑似动物疫情处置率</w:t>
            </w:r>
          </w:p>
        </w:tc>
        <w:tc>
          <w:tcPr>
            <w:tcW w:w="974" w:type="dxa"/>
            <w:gridSpan w:val="2"/>
            <w:noWrap w:val="0"/>
            <w:vAlign w:val="center"/>
          </w:tcPr>
          <w:p>
            <w:pPr>
              <w:keepNext w:val="0"/>
              <w:keepLines w:val="0"/>
              <w:widowControl/>
              <w:suppressLineNumbers w:val="0"/>
              <w:jc w:val="center"/>
              <w:textAlignment w:val="center"/>
              <w:rPr>
                <w:rFonts w:hint="default" w:ascii="宋体" w:hAnsi="宋体" w:cs="宋体"/>
                <w:kern w:val="0"/>
                <w:lang w:val="en-US" w:eastAsia="zh-CN"/>
              </w:rPr>
            </w:pPr>
            <w:r>
              <w:rPr>
                <w:rFonts w:hint="eastAsia" w:ascii="宋体" w:hAnsi="宋体" w:cs="宋体"/>
                <w:kern w:val="0"/>
                <w:lang w:val="en-US" w:eastAsia="zh-CN"/>
              </w:rPr>
              <w:t>100%</w:t>
            </w:r>
          </w:p>
        </w:tc>
        <w:tc>
          <w:tcPr>
            <w:tcW w:w="2025" w:type="dxa"/>
            <w:gridSpan w:val="3"/>
            <w:noWrap w:val="0"/>
            <w:vAlign w:val="center"/>
          </w:tcPr>
          <w:p>
            <w:pPr>
              <w:widowControl/>
              <w:jc w:val="center"/>
              <w:rPr>
                <w:rFonts w:hint="eastAsia" w:ascii="宋体" w:hAnsi="宋体" w:cs="宋体"/>
                <w:kern w:val="0"/>
              </w:rPr>
            </w:pPr>
            <w:r>
              <w:rPr>
                <w:rFonts w:hint="eastAsia" w:ascii="宋体" w:hAnsi="宋体" w:cs="宋体"/>
                <w:kern w:val="0"/>
                <w:lang w:eastAsia="zh-CN"/>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left"/>
              <w:rPr>
                <w:rFonts w:hint="eastAsia" w:ascii="宋体" w:hAnsi="宋体" w:cs="宋体"/>
                <w:kern w:val="0"/>
              </w:rPr>
            </w:pPr>
          </w:p>
        </w:tc>
        <w:tc>
          <w:tcPr>
            <w:tcW w:w="1136" w:type="dxa"/>
            <w:gridSpan w:val="2"/>
            <w:vMerge w:val="continue"/>
            <w:noWrap w:val="0"/>
            <w:vAlign w:val="center"/>
          </w:tcPr>
          <w:p>
            <w:pPr>
              <w:widowControl/>
              <w:jc w:val="center"/>
              <w:rPr>
                <w:rFonts w:hint="eastAsia" w:ascii="宋体" w:hAnsi="宋体" w:cs="宋体"/>
                <w:kern w:val="0"/>
              </w:rPr>
            </w:pPr>
          </w:p>
        </w:tc>
        <w:tc>
          <w:tcPr>
            <w:tcW w:w="2360" w:type="dxa"/>
            <w:gridSpan w:val="3"/>
            <w:noWrap w:val="0"/>
            <w:vAlign w:val="center"/>
          </w:tcPr>
          <w:p>
            <w:pPr>
              <w:keepNext w:val="0"/>
              <w:keepLines w:val="0"/>
              <w:widowControl/>
              <w:suppressLineNumbers w:val="0"/>
              <w:jc w:val="left"/>
              <w:textAlignment w:val="center"/>
              <w:rPr>
                <w:rFonts w:hint="eastAsia" w:ascii="宋体" w:hAnsi="宋体" w:eastAsia="宋体" w:cs="宋体"/>
                <w:kern w:val="0"/>
                <w:lang w:val="en-US" w:eastAsia="zh-CN"/>
              </w:rPr>
            </w:pPr>
            <w:r>
              <w:rPr>
                <w:rFonts w:hint="eastAsia" w:ascii="宋体" w:hAnsi="宋体" w:cs="宋体"/>
                <w:kern w:val="0"/>
                <w:lang w:val="en-US" w:eastAsia="zh-CN"/>
              </w:rPr>
              <w:t>无害化处理率</w:t>
            </w:r>
          </w:p>
        </w:tc>
        <w:tc>
          <w:tcPr>
            <w:tcW w:w="974" w:type="dxa"/>
            <w:gridSpan w:val="2"/>
            <w:noWrap w:val="0"/>
            <w:vAlign w:val="center"/>
          </w:tcPr>
          <w:p>
            <w:pPr>
              <w:keepNext w:val="0"/>
              <w:keepLines w:val="0"/>
              <w:widowControl/>
              <w:suppressLineNumbers w:val="0"/>
              <w:jc w:val="center"/>
              <w:textAlignment w:val="center"/>
              <w:rPr>
                <w:rFonts w:hint="default" w:ascii="宋体" w:hAnsi="宋体" w:eastAsia="宋体" w:cs="宋体"/>
                <w:kern w:val="0"/>
                <w:lang w:val="en-US" w:eastAsia="zh-CN"/>
              </w:rPr>
            </w:pPr>
            <w:r>
              <w:rPr>
                <w:rFonts w:hint="eastAsia" w:ascii="宋体" w:hAnsi="宋体" w:cs="宋体"/>
                <w:kern w:val="0"/>
                <w:lang w:val="en-US" w:eastAsia="zh-CN"/>
              </w:rPr>
              <w:t>100%</w:t>
            </w:r>
          </w:p>
        </w:tc>
        <w:tc>
          <w:tcPr>
            <w:tcW w:w="2025" w:type="dxa"/>
            <w:gridSpan w:val="3"/>
            <w:noWrap w:val="0"/>
            <w:vAlign w:val="center"/>
          </w:tcPr>
          <w:p>
            <w:pPr>
              <w:widowControl/>
              <w:jc w:val="center"/>
              <w:rPr>
                <w:rFonts w:hint="eastAsia" w:ascii="宋体" w:hAnsi="宋体" w:cs="宋体"/>
                <w:kern w:val="0"/>
              </w:rPr>
            </w:pPr>
            <w:r>
              <w:rPr>
                <w:rFonts w:hint="eastAsia" w:ascii="宋体" w:hAnsi="宋体" w:cs="宋体"/>
                <w:kern w:val="0"/>
                <w:lang w:eastAsia="zh-CN"/>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left"/>
              <w:rPr>
                <w:rFonts w:hint="eastAsia" w:ascii="宋体" w:hAnsi="宋体" w:cs="宋体"/>
                <w:kern w:val="0"/>
              </w:rPr>
            </w:pPr>
          </w:p>
        </w:tc>
        <w:tc>
          <w:tcPr>
            <w:tcW w:w="1136" w:type="dxa"/>
            <w:gridSpan w:val="2"/>
            <w:noWrap w:val="0"/>
            <w:vAlign w:val="center"/>
          </w:tcPr>
          <w:p>
            <w:pPr>
              <w:widowControl/>
              <w:jc w:val="center"/>
              <w:rPr>
                <w:rFonts w:hint="eastAsia" w:ascii="宋体" w:hAnsi="宋体" w:cs="宋体"/>
                <w:kern w:val="0"/>
              </w:rPr>
            </w:pPr>
            <w:r>
              <w:rPr>
                <w:rFonts w:hint="eastAsia" w:ascii="宋体" w:hAnsi="宋体" w:cs="宋体"/>
                <w:kern w:val="0"/>
              </w:rPr>
              <w:t>时效指标</w:t>
            </w:r>
          </w:p>
        </w:tc>
        <w:tc>
          <w:tcPr>
            <w:tcW w:w="2360" w:type="dxa"/>
            <w:gridSpan w:val="3"/>
            <w:noWrap w:val="0"/>
            <w:vAlign w:val="center"/>
          </w:tcPr>
          <w:p>
            <w:pPr>
              <w:keepNext w:val="0"/>
              <w:keepLines w:val="0"/>
              <w:widowControl/>
              <w:suppressLineNumbers w:val="0"/>
              <w:jc w:val="left"/>
              <w:textAlignment w:val="center"/>
              <w:rPr>
                <w:rFonts w:hint="eastAsia" w:ascii="宋体" w:hAnsi="宋体" w:cs="宋体"/>
                <w:kern w:val="0"/>
              </w:rPr>
            </w:pPr>
            <w:r>
              <w:rPr>
                <w:rFonts w:hint="eastAsia" w:ascii="Calibri" w:hAnsi="Calibri" w:eastAsia="宋体" w:cs="Times New Roman"/>
              </w:rPr>
              <w:t>病死畜禽转运及时率</w:t>
            </w:r>
          </w:p>
        </w:tc>
        <w:tc>
          <w:tcPr>
            <w:tcW w:w="974" w:type="dxa"/>
            <w:gridSpan w:val="2"/>
            <w:noWrap w:val="0"/>
            <w:vAlign w:val="center"/>
          </w:tcPr>
          <w:p>
            <w:pPr>
              <w:keepNext w:val="0"/>
              <w:keepLines w:val="0"/>
              <w:widowControl/>
              <w:suppressLineNumbers w:val="0"/>
              <w:jc w:val="center"/>
              <w:textAlignment w:val="center"/>
              <w:rPr>
                <w:rFonts w:hint="default" w:ascii="宋体" w:hAnsi="宋体" w:eastAsia="宋体" w:cs="宋体"/>
                <w:kern w:val="0"/>
                <w:lang w:val="en-US" w:eastAsia="zh-CN"/>
              </w:rPr>
            </w:pPr>
            <w:r>
              <w:rPr>
                <w:rFonts w:hint="eastAsia" w:ascii="宋体" w:hAnsi="宋体" w:cs="宋体"/>
                <w:kern w:val="0"/>
                <w:lang w:val="en-US" w:eastAsia="zh-CN"/>
              </w:rPr>
              <w:t>100%</w:t>
            </w:r>
          </w:p>
        </w:tc>
        <w:tc>
          <w:tcPr>
            <w:tcW w:w="2025" w:type="dxa"/>
            <w:gridSpan w:val="3"/>
            <w:noWrap w:val="0"/>
            <w:vAlign w:val="center"/>
          </w:tcPr>
          <w:p>
            <w:pPr>
              <w:widowControl/>
              <w:jc w:val="center"/>
              <w:rPr>
                <w:rFonts w:hint="eastAsia" w:ascii="宋体" w:hAnsi="宋体" w:cs="宋体"/>
                <w:kern w:val="0"/>
              </w:rPr>
            </w:pPr>
            <w:r>
              <w:rPr>
                <w:rFonts w:hint="eastAsia" w:ascii="宋体" w:hAnsi="宋体" w:cs="宋体"/>
                <w:kern w:val="0"/>
                <w:lang w:eastAsia="zh-CN"/>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效益指标</w:t>
            </w:r>
          </w:p>
        </w:tc>
        <w:tc>
          <w:tcPr>
            <w:tcW w:w="1136" w:type="dxa"/>
            <w:gridSpan w:val="2"/>
            <w:noWrap w:val="0"/>
            <w:vAlign w:val="center"/>
          </w:tcPr>
          <w:p>
            <w:pPr>
              <w:widowControl/>
              <w:jc w:val="center"/>
              <w:rPr>
                <w:rFonts w:hint="eastAsia" w:ascii="宋体" w:hAnsi="宋体" w:cs="宋体"/>
                <w:kern w:val="0"/>
              </w:rPr>
            </w:pPr>
            <w:r>
              <w:rPr>
                <w:rFonts w:hint="eastAsia" w:ascii="宋体" w:hAnsi="宋体" w:cs="宋体"/>
                <w:kern w:val="0"/>
              </w:rPr>
              <w:t>经济效益</w:t>
            </w:r>
          </w:p>
          <w:p>
            <w:pPr>
              <w:widowControl/>
              <w:jc w:val="center"/>
              <w:rPr>
                <w:rFonts w:hint="eastAsia" w:ascii="宋体" w:hAnsi="宋体" w:cs="宋体"/>
                <w:kern w:val="0"/>
              </w:rPr>
            </w:pPr>
            <w:r>
              <w:rPr>
                <w:rFonts w:hint="eastAsia" w:ascii="宋体" w:hAnsi="宋体" w:cs="宋体"/>
                <w:kern w:val="0"/>
              </w:rPr>
              <w:t>指标</w:t>
            </w:r>
          </w:p>
        </w:tc>
        <w:tc>
          <w:tcPr>
            <w:tcW w:w="2360" w:type="dxa"/>
            <w:gridSpan w:val="3"/>
            <w:noWrap w:val="0"/>
            <w:vAlign w:val="center"/>
          </w:tcPr>
          <w:p>
            <w:pPr>
              <w:widowControl/>
              <w:jc w:val="center"/>
              <w:rPr>
                <w:rFonts w:hint="eastAsia" w:ascii="宋体" w:hAnsi="宋体" w:cs="宋体"/>
                <w:kern w:val="0"/>
              </w:rPr>
            </w:pPr>
          </w:p>
        </w:tc>
        <w:tc>
          <w:tcPr>
            <w:tcW w:w="974" w:type="dxa"/>
            <w:gridSpan w:val="2"/>
            <w:noWrap w:val="0"/>
            <w:vAlign w:val="center"/>
          </w:tcPr>
          <w:p>
            <w:pPr>
              <w:widowControl/>
              <w:jc w:val="center"/>
              <w:rPr>
                <w:rFonts w:hint="eastAsia" w:ascii="宋体" w:hAnsi="宋体" w:cs="宋体"/>
                <w:kern w:val="0"/>
              </w:rPr>
            </w:pPr>
          </w:p>
        </w:tc>
        <w:tc>
          <w:tcPr>
            <w:tcW w:w="2025" w:type="dxa"/>
            <w:gridSpan w:val="3"/>
            <w:noWrap w:val="0"/>
            <w:vAlign w:val="center"/>
          </w:tcPr>
          <w:p>
            <w:pPr>
              <w:widowControl/>
              <w:jc w:val="center"/>
              <w:rPr>
                <w:rFonts w:hint="eastAsia" w:ascii="宋体" w:hAnsi="宋体" w:cs="宋体"/>
                <w:kern w:val="0"/>
              </w:rPr>
            </w:pP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left"/>
              <w:rPr>
                <w:rFonts w:hint="eastAsia" w:ascii="宋体" w:hAnsi="宋体" w:cs="宋体"/>
                <w:kern w:val="0"/>
              </w:rPr>
            </w:pPr>
          </w:p>
        </w:tc>
        <w:tc>
          <w:tcPr>
            <w:tcW w:w="1136" w:type="dxa"/>
            <w:gridSpan w:val="2"/>
            <w:noWrap w:val="0"/>
            <w:vAlign w:val="center"/>
          </w:tcPr>
          <w:p>
            <w:pPr>
              <w:widowControl/>
              <w:jc w:val="center"/>
              <w:rPr>
                <w:rFonts w:hint="eastAsia" w:ascii="宋体" w:hAnsi="宋体" w:cs="宋体"/>
                <w:kern w:val="0"/>
              </w:rPr>
            </w:pPr>
            <w:r>
              <w:rPr>
                <w:rFonts w:hint="eastAsia" w:ascii="宋体" w:hAnsi="宋体" w:cs="宋体"/>
                <w:kern w:val="0"/>
              </w:rPr>
              <w:t>社会效益</w:t>
            </w:r>
          </w:p>
          <w:p>
            <w:pPr>
              <w:widowControl/>
              <w:jc w:val="center"/>
              <w:rPr>
                <w:rFonts w:hint="eastAsia" w:ascii="宋体" w:hAnsi="宋体" w:cs="宋体"/>
                <w:kern w:val="0"/>
              </w:rPr>
            </w:pPr>
            <w:r>
              <w:rPr>
                <w:rFonts w:hint="eastAsia" w:ascii="宋体" w:hAnsi="宋体" w:cs="宋体"/>
                <w:kern w:val="0"/>
              </w:rPr>
              <w:t>指标</w:t>
            </w:r>
          </w:p>
        </w:tc>
        <w:tc>
          <w:tcPr>
            <w:tcW w:w="2360" w:type="dxa"/>
            <w:gridSpan w:val="3"/>
            <w:noWrap w:val="0"/>
            <w:vAlign w:val="center"/>
          </w:tcPr>
          <w:p>
            <w:pPr>
              <w:keepNext w:val="0"/>
              <w:keepLines w:val="0"/>
              <w:widowControl/>
              <w:suppressLineNumbers w:val="0"/>
              <w:jc w:val="left"/>
              <w:textAlignment w:val="center"/>
              <w:rPr>
                <w:rFonts w:hint="eastAsia" w:ascii="宋体" w:hAnsi="宋体" w:eastAsia="宋体" w:cs="宋体"/>
                <w:kern w:val="0"/>
                <w:lang w:eastAsia="zh-CN"/>
              </w:rPr>
            </w:pPr>
            <w:r>
              <w:rPr>
                <w:rFonts w:hint="eastAsia" w:ascii="宋体" w:hAnsi="宋体" w:cs="宋体"/>
                <w:kern w:val="0"/>
                <w:lang w:eastAsia="zh-CN"/>
              </w:rPr>
              <w:t>重大食品安全事故</w:t>
            </w:r>
          </w:p>
        </w:tc>
        <w:tc>
          <w:tcPr>
            <w:tcW w:w="974" w:type="dxa"/>
            <w:gridSpan w:val="2"/>
            <w:noWrap w:val="0"/>
            <w:vAlign w:val="center"/>
          </w:tcPr>
          <w:p>
            <w:pPr>
              <w:keepNext w:val="0"/>
              <w:keepLines w:val="0"/>
              <w:widowControl/>
              <w:suppressLineNumbers w:val="0"/>
              <w:jc w:val="left"/>
              <w:textAlignment w:val="center"/>
              <w:rPr>
                <w:rFonts w:hint="eastAsia" w:ascii="宋体" w:hAnsi="宋体" w:eastAsia="宋体" w:cs="宋体"/>
                <w:kern w:val="0"/>
                <w:lang w:eastAsia="zh-CN"/>
              </w:rPr>
            </w:pPr>
            <w:r>
              <w:rPr>
                <w:rFonts w:hint="eastAsia" w:ascii="宋体" w:hAnsi="宋体" w:cs="宋体"/>
                <w:kern w:val="0"/>
                <w:lang w:eastAsia="zh-CN"/>
              </w:rPr>
              <w:t>不发生</w:t>
            </w:r>
          </w:p>
        </w:tc>
        <w:tc>
          <w:tcPr>
            <w:tcW w:w="2025" w:type="dxa"/>
            <w:gridSpan w:val="3"/>
            <w:noWrap w:val="0"/>
            <w:vAlign w:val="center"/>
          </w:tcPr>
          <w:p>
            <w:pPr>
              <w:widowControl/>
              <w:jc w:val="center"/>
              <w:rPr>
                <w:rFonts w:hint="eastAsia" w:ascii="宋体" w:hAnsi="宋体" w:cs="宋体"/>
                <w:kern w:val="0"/>
              </w:rPr>
            </w:pPr>
            <w:r>
              <w:rPr>
                <w:rFonts w:hint="eastAsia" w:ascii="宋体" w:hAnsi="宋体" w:cs="宋体"/>
                <w:kern w:val="0"/>
                <w:lang w:eastAsia="zh-CN"/>
              </w:rPr>
              <w:t>计划标准</w:t>
            </w: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left"/>
              <w:rPr>
                <w:rFonts w:hint="eastAsia" w:ascii="宋体" w:hAnsi="宋体" w:cs="宋体"/>
                <w:kern w:val="0"/>
              </w:rPr>
            </w:pPr>
          </w:p>
        </w:tc>
        <w:tc>
          <w:tcPr>
            <w:tcW w:w="1136" w:type="dxa"/>
            <w:gridSpan w:val="2"/>
            <w:noWrap w:val="0"/>
            <w:vAlign w:val="center"/>
          </w:tcPr>
          <w:p>
            <w:pPr>
              <w:widowControl/>
              <w:jc w:val="center"/>
              <w:rPr>
                <w:rFonts w:hint="eastAsia" w:ascii="宋体" w:hAnsi="宋体" w:cs="宋体"/>
                <w:kern w:val="0"/>
              </w:rPr>
            </w:pPr>
            <w:r>
              <w:rPr>
                <w:rFonts w:hint="eastAsia" w:ascii="宋体" w:hAnsi="宋体" w:cs="宋体"/>
                <w:kern w:val="0"/>
              </w:rPr>
              <w:t>生态效益</w:t>
            </w:r>
          </w:p>
          <w:p>
            <w:pPr>
              <w:widowControl/>
              <w:jc w:val="center"/>
              <w:rPr>
                <w:rFonts w:hint="eastAsia" w:ascii="宋体" w:hAnsi="宋体" w:cs="宋体"/>
                <w:kern w:val="0"/>
              </w:rPr>
            </w:pPr>
            <w:r>
              <w:rPr>
                <w:rFonts w:hint="eastAsia" w:ascii="宋体" w:hAnsi="宋体" w:cs="宋体"/>
                <w:kern w:val="0"/>
              </w:rPr>
              <w:t>指标</w:t>
            </w:r>
          </w:p>
        </w:tc>
        <w:tc>
          <w:tcPr>
            <w:tcW w:w="2360" w:type="dxa"/>
            <w:gridSpan w:val="3"/>
            <w:noWrap w:val="0"/>
            <w:vAlign w:val="center"/>
          </w:tcPr>
          <w:p>
            <w:pPr>
              <w:widowControl/>
              <w:jc w:val="center"/>
              <w:rPr>
                <w:rFonts w:hint="eastAsia" w:ascii="宋体" w:hAnsi="宋体" w:cs="宋体"/>
                <w:kern w:val="0"/>
              </w:rPr>
            </w:pPr>
          </w:p>
        </w:tc>
        <w:tc>
          <w:tcPr>
            <w:tcW w:w="974" w:type="dxa"/>
            <w:gridSpan w:val="2"/>
            <w:noWrap w:val="0"/>
            <w:vAlign w:val="center"/>
          </w:tcPr>
          <w:p>
            <w:pPr>
              <w:widowControl/>
              <w:jc w:val="left"/>
              <w:rPr>
                <w:rFonts w:hint="eastAsia" w:ascii="宋体" w:hAnsi="宋体" w:cs="宋体"/>
                <w:kern w:val="0"/>
              </w:rPr>
            </w:pPr>
          </w:p>
        </w:tc>
        <w:tc>
          <w:tcPr>
            <w:tcW w:w="2025" w:type="dxa"/>
            <w:gridSpan w:val="3"/>
            <w:noWrap w:val="0"/>
            <w:vAlign w:val="center"/>
          </w:tcPr>
          <w:p>
            <w:pPr>
              <w:widowControl/>
              <w:jc w:val="center"/>
              <w:rPr>
                <w:rFonts w:hint="eastAsia" w:ascii="宋体" w:hAnsi="宋体" w:cs="宋体"/>
                <w:kern w:val="0"/>
              </w:rPr>
            </w:pP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noWrap w:val="0"/>
            <w:vAlign w:val="center"/>
          </w:tcPr>
          <w:p>
            <w:pPr>
              <w:widowControl/>
              <w:jc w:val="center"/>
              <w:rPr>
                <w:rFonts w:hint="eastAsia" w:ascii="宋体" w:hAnsi="宋体" w:cs="宋体"/>
                <w:kern w:val="0"/>
              </w:rPr>
            </w:pPr>
            <w:r>
              <w:rPr>
                <w:rFonts w:hint="eastAsia" w:ascii="宋体" w:hAnsi="宋体" w:cs="宋体"/>
                <w:kern w:val="0"/>
              </w:rPr>
              <w:t>满意度</w:t>
            </w:r>
          </w:p>
          <w:p>
            <w:pPr>
              <w:widowControl/>
              <w:jc w:val="center"/>
              <w:rPr>
                <w:rFonts w:hint="eastAsia" w:ascii="宋体" w:hAnsi="宋体" w:cs="宋体"/>
                <w:kern w:val="0"/>
              </w:rPr>
            </w:pPr>
            <w:r>
              <w:rPr>
                <w:rFonts w:hint="eastAsia" w:ascii="宋体" w:hAnsi="宋体" w:cs="宋体"/>
                <w:kern w:val="0"/>
              </w:rPr>
              <w:t>指标</w:t>
            </w:r>
          </w:p>
        </w:tc>
        <w:tc>
          <w:tcPr>
            <w:tcW w:w="1136" w:type="dxa"/>
            <w:gridSpan w:val="2"/>
            <w:noWrap w:val="0"/>
            <w:vAlign w:val="center"/>
          </w:tcPr>
          <w:p>
            <w:pPr>
              <w:widowControl/>
              <w:jc w:val="center"/>
              <w:rPr>
                <w:rFonts w:hint="eastAsia" w:ascii="宋体" w:hAnsi="宋体" w:cs="宋体"/>
                <w:kern w:val="0"/>
              </w:rPr>
            </w:pPr>
            <w:r>
              <w:rPr>
                <w:rFonts w:hint="eastAsia" w:ascii="宋体" w:hAnsi="宋体" w:cs="宋体"/>
                <w:kern w:val="0"/>
              </w:rPr>
              <w:t>服务对象满意度</w:t>
            </w:r>
          </w:p>
          <w:p>
            <w:pPr>
              <w:widowControl/>
              <w:jc w:val="center"/>
              <w:rPr>
                <w:rFonts w:hint="eastAsia" w:ascii="宋体" w:hAnsi="宋体" w:cs="宋体"/>
                <w:kern w:val="0"/>
              </w:rPr>
            </w:pPr>
            <w:r>
              <w:rPr>
                <w:rFonts w:hint="eastAsia" w:ascii="宋体" w:hAnsi="宋体" w:cs="宋体"/>
                <w:kern w:val="0"/>
              </w:rPr>
              <w:t>指标</w:t>
            </w:r>
          </w:p>
        </w:tc>
        <w:tc>
          <w:tcPr>
            <w:tcW w:w="2360" w:type="dxa"/>
            <w:gridSpan w:val="3"/>
            <w:noWrap w:val="0"/>
            <w:vAlign w:val="center"/>
          </w:tcPr>
          <w:p>
            <w:pPr>
              <w:keepNext w:val="0"/>
              <w:keepLines w:val="0"/>
              <w:widowControl/>
              <w:suppressLineNumbers w:val="0"/>
              <w:jc w:val="left"/>
              <w:textAlignment w:val="center"/>
              <w:rPr>
                <w:rFonts w:hint="eastAsia" w:ascii="宋体" w:hAnsi="宋体" w:eastAsia="宋体" w:cs="宋体"/>
                <w:kern w:val="0"/>
                <w:lang w:eastAsia="zh-CN"/>
              </w:rPr>
            </w:pPr>
            <w:r>
              <w:rPr>
                <w:rFonts w:hint="eastAsia" w:ascii="宋体" w:hAnsi="宋体" w:cs="宋体"/>
                <w:kern w:val="0"/>
                <w:lang w:eastAsia="zh-CN"/>
              </w:rPr>
              <w:t>企业满意度</w:t>
            </w:r>
          </w:p>
        </w:tc>
        <w:tc>
          <w:tcPr>
            <w:tcW w:w="974" w:type="dxa"/>
            <w:gridSpan w:val="2"/>
            <w:noWrap w:val="0"/>
            <w:vAlign w:val="center"/>
          </w:tcPr>
          <w:p>
            <w:pPr>
              <w:keepNext w:val="0"/>
              <w:keepLines w:val="0"/>
              <w:widowControl/>
              <w:suppressLineNumbers w:val="0"/>
              <w:jc w:val="center"/>
              <w:textAlignment w:val="center"/>
              <w:rPr>
                <w:rFonts w:hint="default" w:ascii="宋体" w:hAnsi="宋体" w:eastAsia="宋体" w:cs="宋体"/>
                <w:kern w:val="0"/>
                <w:lang w:val="en-US" w:eastAsia="zh-CN"/>
              </w:rPr>
            </w:pPr>
            <w:r>
              <w:rPr>
                <w:rFonts w:hint="eastAsia" w:ascii="宋体" w:hAnsi="宋体" w:cs="宋体"/>
                <w:kern w:val="0"/>
                <w:lang w:val="en-US" w:eastAsia="zh-CN"/>
              </w:rPr>
              <w:t>100%</w:t>
            </w:r>
          </w:p>
        </w:tc>
        <w:tc>
          <w:tcPr>
            <w:tcW w:w="2025" w:type="dxa"/>
            <w:gridSpan w:val="3"/>
            <w:noWrap w:val="0"/>
            <w:vAlign w:val="center"/>
          </w:tcPr>
          <w:p>
            <w:pPr>
              <w:widowControl/>
              <w:jc w:val="center"/>
              <w:rPr>
                <w:rFonts w:hint="eastAsia" w:ascii="宋体" w:hAnsi="宋体" w:cs="宋体"/>
                <w:kern w:val="0"/>
              </w:rPr>
            </w:pPr>
            <w:r>
              <w:rPr>
                <w:rFonts w:hint="eastAsia" w:ascii="宋体" w:hAnsi="宋体" w:cs="宋体"/>
                <w:kern w:val="0"/>
                <w:lang w:eastAsia="zh-CN"/>
              </w:rPr>
              <w:t>计划标准</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20" w:type="dxa"/>
            <w:gridSpan w:val="14"/>
            <w:noWrap w:val="0"/>
            <w:vAlign w:val="center"/>
          </w:tcPr>
          <w:p>
            <w:pPr>
              <w:widowControl/>
              <w:jc w:val="center"/>
              <w:rPr>
                <w:rFonts w:hint="eastAsia" w:ascii="宋体" w:hAnsi="宋体" w:cs="宋体"/>
                <w:b/>
                <w:bCs/>
                <w:kern w:val="0"/>
              </w:rPr>
            </w:pPr>
            <w:r>
              <w:rPr>
                <w:rFonts w:hint="eastAsia" w:ascii="宋体" w:hAnsi="宋体" w:cs="宋体"/>
                <w:b/>
                <w:bCs/>
                <w:kern w:val="0"/>
              </w:rPr>
              <w:t>年度绩效目标表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目标名称</w:t>
            </w:r>
          </w:p>
        </w:tc>
        <w:tc>
          <w:tcPr>
            <w:tcW w:w="1093"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一级指标</w:t>
            </w:r>
          </w:p>
        </w:tc>
        <w:tc>
          <w:tcPr>
            <w:tcW w:w="1136"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二级指标</w:t>
            </w:r>
          </w:p>
        </w:tc>
        <w:tc>
          <w:tcPr>
            <w:tcW w:w="1445"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三级</w:t>
            </w:r>
          </w:p>
          <w:p>
            <w:pPr>
              <w:widowControl/>
              <w:jc w:val="center"/>
              <w:rPr>
                <w:rFonts w:hint="eastAsia" w:ascii="宋体" w:hAnsi="宋体" w:cs="宋体"/>
                <w:kern w:val="0"/>
              </w:rPr>
            </w:pPr>
            <w:r>
              <w:rPr>
                <w:rFonts w:hint="eastAsia" w:ascii="宋体" w:hAnsi="宋体" w:cs="宋体"/>
                <w:kern w:val="0"/>
              </w:rPr>
              <w:t>指标</w:t>
            </w:r>
          </w:p>
        </w:tc>
        <w:tc>
          <w:tcPr>
            <w:tcW w:w="2999" w:type="dxa"/>
            <w:gridSpan w:val="5"/>
            <w:noWrap w:val="0"/>
            <w:vAlign w:val="center"/>
          </w:tcPr>
          <w:p>
            <w:pPr>
              <w:widowControl/>
              <w:jc w:val="center"/>
              <w:rPr>
                <w:rFonts w:hint="eastAsia" w:ascii="宋体" w:hAnsi="宋体" w:cs="宋体"/>
                <w:kern w:val="0"/>
              </w:rPr>
            </w:pPr>
            <w:r>
              <w:rPr>
                <w:rFonts w:hint="eastAsia" w:ascii="宋体" w:hAnsi="宋体" w:cs="宋体"/>
                <w:kern w:val="0"/>
              </w:rPr>
              <w:t>指标值</w:t>
            </w:r>
          </w:p>
        </w:tc>
        <w:tc>
          <w:tcPr>
            <w:tcW w:w="915" w:type="dxa"/>
            <w:vMerge w:val="restart"/>
            <w:noWrap w:val="0"/>
            <w:vAlign w:val="center"/>
          </w:tcPr>
          <w:p>
            <w:pPr>
              <w:widowControl/>
              <w:jc w:val="center"/>
              <w:rPr>
                <w:rFonts w:hint="eastAsia" w:ascii="宋体" w:hAnsi="宋体" w:cs="宋体"/>
                <w:kern w:val="0"/>
              </w:rPr>
            </w:pPr>
            <w:r>
              <w:rPr>
                <w:rFonts w:hint="eastAsia" w:ascii="宋体" w:hAnsi="宋体" w:cs="宋体"/>
                <w:kern w:val="0"/>
              </w:rPr>
              <w:t>指标值确定</w:t>
            </w:r>
          </w:p>
          <w:p>
            <w:pPr>
              <w:widowControl/>
              <w:jc w:val="center"/>
              <w:rPr>
                <w:rFonts w:hint="eastAsia" w:ascii="宋体" w:hAnsi="宋体" w:cs="宋体"/>
                <w:kern w:val="0"/>
              </w:rPr>
            </w:pPr>
            <w:r>
              <w:rPr>
                <w:rFonts w:hint="eastAsia" w:ascii="宋体" w:hAnsi="宋体" w:cs="宋体"/>
                <w:kern w:val="0"/>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left"/>
              <w:rPr>
                <w:rFonts w:hint="eastAsia" w:ascii="宋体" w:hAnsi="宋体" w:cs="宋体"/>
                <w:kern w:val="0"/>
              </w:rPr>
            </w:pPr>
          </w:p>
        </w:tc>
        <w:tc>
          <w:tcPr>
            <w:tcW w:w="1136" w:type="dxa"/>
            <w:gridSpan w:val="2"/>
            <w:vMerge w:val="continue"/>
            <w:noWrap w:val="0"/>
            <w:vAlign w:val="center"/>
          </w:tcPr>
          <w:p>
            <w:pPr>
              <w:widowControl/>
              <w:jc w:val="left"/>
              <w:rPr>
                <w:rFonts w:hint="eastAsia" w:ascii="宋体" w:hAnsi="宋体" w:cs="宋体"/>
                <w:kern w:val="0"/>
              </w:rPr>
            </w:pPr>
          </w:p>
        </w:tc>
        <w:tc>
          <w:tcPr>
            <w:tcW w:w="1445" w:type="dxa"/>
            <w:gridSpan w:val="2"/>
            <w:vMerge w:val="continue"/>
            <w:noWrap w:val="0"/>
            <w:vAlign w:val="center"/>
          </w:tcPr>
          <w:p>
            <w:pPr>
              <w:widowControl/>
              <w:jc w:val="left"/>
              <w:rPr>
                <w:rFonts w:hint="eastAsia" w:ascii="宋体" w:hAnsi="宋体" w:cs="宋体"/>
                <w:kern w:val="0"/>
              </w:rPr>
            </w:pPr>
          </w:p>
        </w:tc>
        <w:tc>
          <w:tcPr>
            <w:tcW w:w="915" w:type="dxa"/>
            <w:noWrap w:val="0"/>
            <w:vAlign w:val="center"/>
          </w:tcPr>
          <w:p>
            <w:pPr>
              <w:widowControl/>
              <w:jc w:val="center"/>
              <w:rPr>
                <w:rFonts w:hint="eastAsia" w:ascii="宋体" w:hAnsi="宋体" w:cs="宋体"/>
                <w:kern w:val="0"/>
              </w:rPr>
            </w:pPr>
            <w:r>
              <w:rPr>
                <w:rFonts w:hint="eastAsia" w:ascii="宋体" w:hAnsi="宋体" w:cs="宋体"/>
                <w:kern w:val="0"/>
              </w:rPr>
              <w:t>前年</w:t>
            </w:r>
          </w:p>
        </w:tc>
        <w:tc>
          <w:tcPr>
            <w:tcW w:w="974" w:type="dxa"/>
            <w:gridSpan w:val="2"/>
            <w:noWrap w:val="0"/>
            <w:vAlign w:val="center"/>
          </w:tcPr>
          <w:p>
            <w:pPr>
              <w:widowControl/>
              <w:jc w:val="center"/>
              <w:rPr>
                <w:rFonts w:hint="eastAsia" w:ascii="宋体" w:hAnsi="宋体" w:cs="宋体"/>
                <w:kern w:val="0"/>
              </w:rPr>
            </w:pPr>
            <w:r>
              <w:rPr>
                <w:rFonts w:hint="eastAsia" w:ascii="宋体" w:hAnsi="宋体" w:cs="宋体"/>
                <w:kern w:val="0"/>
              </w:rPr>
              <w:t>上年</w:t>
            </w:r>
          </w:p>
        </w:tc>
        <w:tc>
          <w:tcPr>
            <w:tcW w:w="1110" w:type="dxa"/>
            <w:gridSpan w:val="2"/>
            <w:noWrap w:val="0"/>
            <w:vAlign w:val="center"/>
          </w:tcPr>
          <w:p>
            <w:pPr>
              <w:widowControl/>
              <w:jc w:val="center"/>
              <w:rPr>
                <w:rFonts w:hint="eastAsia" w:ascii="宋体" w:hAnsi="宋体" w:cs="宋体"/>
                <w:kern w:val="0"/>
              </w:rPr>
            </w:pPr>
            <w:r>
              <w:rPr>
                <w:rFonts w:hint="eastAsia" w:ascii="宋体" w:hAnsi="宋体" w:cs="宋体"/>
                <w:kern w:val="0"/>
              </w:rPr>
              <w:t>预计当年</w:t>
            </w:r>
          </w:p>
          <w:p>
            <w:pPr>
              <w:widowControl/>
              <w:jc w:val="center"/>
              <w:rPr>
                <w:rFonts w:hint="eastAsia" w:ascii="宋体" w:hAnsi="宋体" w:cs="宋体"/>
                <w:kern w:val="0"/>
              </w:rPr>
            </w:pPr>
            <w:r>
              <w:rPr>
                <w:rFonts w:hint="eastAsia" w:ascii="宋体" w:hAnsi="宋体" w:cs="宋体"/>
                <w:kern w:val="0"/>
              </w:rPr>
              <w:t>实现</w:t>
            </w:r>
          </w:p>
        </w:tc>
        <w:tc>
          <w:tcPr>
            <w:tcW w:w="915" w:type="dxa"/>
            <w:vMerge w:val="continue"/>
            <w:noWrap w:val="0"/>
            <w:vAlign w:val="center"/>
          </w:tcPr>
          <w:p>
            <w:pPr>
              <w:widowControl/>
              <w:jc w:val="left"/>
              <w:rPr>
                <w:rFonts w:hint="eastAsia"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年度绩效目标1</w:t>
            </w:r>
          </w:p>
        </w:tc>
        <w:tc>
          <w:tcPr>
            <w:tcW w:w="1093" w:type="dxa"/>
            <w:gridSpan w:val="2"/>
            <w:vMerge w:val="restart"/>
            <w:noWrap w:val="0"/>
            <w:vAlign w:val="center"/>
          </w:tcPr>
          <w:p>
            <w:pPr>
              <w:widowControl/>
              <w:jc w:val="center"/>
              <w:rPr>
                <w:rFonts w:hint="eastAsia" w:ascii="宋体" w:hAnsi="宋体" w:cs="宋体"/>
                <w:kern w:val="0"/>
                <w:szCs w:val="22"/>
              </w:rPr>
            </w:pPr>
            <w:r>
              <w:rPr>
                <w:rFonts w:hint="eastAsia" w:ascii="宋体" w:hAnsi="宋体" w:cs="宋体"/>
                <w:kern w:val="0"/>
              </w:rPr>
              <w:t>成本指标</w:t>
            </w:r>
          </w:p>
        </w:tc>
        <w:tc>
          <w:tcPr>
            <w:tcW w:w="1136" w:type="dxa"/>
            <w:gridSpan w:val="2"/>
            <w:noWrap w:val="0"/>
            <w:vAlign w:val="center"/>
          </w:tcPr>
          <w:p>
            <w:pPr>
              <w:widowControl/>
              <w:jc w:val="center"/>
              <w:rPr>
                <w:rFonts w:hint="eastAsia" w:ascii="宋体" w:hAnsi="宋体" w:cs="宋体"/>
                <w:kern w:val="0"/>
                <w:szCs w:val="22"/>
              </w:rPr>
            </w:pPr>
            <w:r>
              <w:rPr>
                <w:rFonts w:hint="eastAsia" w:ascii="宋体" w:hAnsi="宋体" w:cs="宋体"/>
                <w:kern w:val="0"/>
              </w:rPr>
              <w:t>经济成本指标</w:t>
            </w:r>
          </w:p>
        </w:tc>
        <w:tc>
          <w:tcPr>
            <w:tcW w:w="1445" w:type="dxa"/>
            <w:gridSpan w:val="2"/>
            <w:noWrap w:val="0"/>
            <w:vAlign w:val="center"/>
          </w:tcPr>
          <w:p>
            <w:pPr>
              <w:widowControl/>
              <w:jc w:val="center"/>
              <w:rPr>
                <w:rFonts w:hint="eastAsia" w:ascii="宋体" w:hAnsi="宋体" w:cs="宋体"/>
                <w:kern w:val="0"/>
                <w:szCs w:val="22"/>
              </w:rPr>
            </w:pPr>
          </w:p>
        </w:tc>
        <w:tc>
          <w:tcPr>
            <w:tcW w:w="915" w:type="dxa"/>
            <w:noWrap w:val="0"/>
            <w:vAlign w:val="center"/>
          </w:tcPr>
          <w:p>
            <w:pPr>
              <w:widowControl/>
              <w:jc w:val="center"/>
              <w:rPr>
                <w:rFonts w:hint="eastAsia" w:ascii="宋体" w:hAnsi="宋体" w:cs="宋体"/>
                <w:kern w:val="0"/>
                <w:szCs w:val="22"/>
              </w:rPr>
            </w:pPr>
          </w:p>
        </w:tc>
        <w:tc>
          <w:tcPr>
            <w:tcW w:w="974" w:type="dxa"/>
            <w:gridSpan w:val="2"/>
            <w:noWrap w:val="0"/>
            <w:vAlign w:val="center"/>
          </w:tcPr>
          <w:p>
            <w:pPr>
              <w:widowControl/>
              <w:jc w:val="center"/>
              <w:rPr>
                <w:rFonts w:hint="eastAsia" w:ascii="宋体" w:hAnsi="宋体" w:cs="宋体"/>
                <w:kern w:val="0"/>
                <w:szCs w:val="22"/>
              </w:rPr>
            </w:pPr>
          </w:p>
        </w:tc>
        <w:tc>
          <w:tcPr>
            <w:tcW w:w="1110" w:type="dxa"/>
            <w:gridSpan w:val="2"/>
            <w:noWrap w:val="0"/>
            <w:vAlign w:val="center"/>
          </w:tcPr>
          <w:p>
            <w:pPr>
              <w:widowControl/>
              <w:jc w:val="center"/>
              <w:rPr>
                <w:rFonts w:hint="eastAsia" w:ascii="宋体" w:hAnsi="宋体" w:cs="宋体"/>
                <w:kern w:val="0"/>
              </w:rPr>
            </w:pPr>
          </w:p>
        </w:tc>
        <w:tc>
          <w:tcPr>
            <w:tcW w:w="915" w:type="dxa"/>
            <w:noWrap w:val="0"/>
            <w:vAlign w:val="center"/>
          </w:tcPr>
          <w:p>
            <w:pPr>
              <w:widowControl/>
              <w:jc w:val="left"/>
              <w:rPr>
                <w:rFonts w:hint="eastAsia"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center"/>
              <w:rPr>
                <w:rFonts w:hint="eastAsia" w:ascii="宋体" w:hAnsi="宋体" w:cs="宋体"/>
                <w:kern w:val="0"/>
              </w:rPr>
            </w:pPr>
          </w:p>
        </w:tc>
        <w:tc>
          <w:tcPr>
            <w:tcW w:w="1136" w:type="dxa"/>
            <w:gridSpan w:val="2"/>
            <w:noWrap w:val="0"/>
            <w:vAlign w:val="center"/>
          </w:tcPr>
          <w:p>
            <w:pPr>
              <w:widowControl/>
              <w:jc w:val="center"/>
              <w:rPr>
                <w:rFonts w:hint="eastAsia" w:ascii="宋体" w:hAnsi="宋体" w:cs="宋体"/>
                <w:kern w:val="0"/>
                <w:szCs w:val="22"/>
              </w:rPr>
            </w:pPr>
            <w:r>
              <w:rPr>
                <w:rFonts w:hint="eastAsia" w:ascii="宋体" w:hAnsi="宋体" w:cs="宋体"/>
                <w:kern w:val="0"/>
              </w:rPr>
              <w:t>社会成本指标</w:t>
            </w:r>
          </w:p>
        </w:tc>
        <w:tc>
          <w:tcPr>
            <w:tcW w:w="1445" w:type="dxa"/>
            <w:gridSpan w:val="2"/>
            <w:noWrap w:val="0"/>
            <w:vAlign w:val="center"/>
          </w:tcPr>
          <w:p>
            <w:pPr>
              <w:widowControl/>
              <w:jc w:val="center"/>
              <w:rPr>
                <w:rFonts w:hint="eastAsia" w:ascii="宋体" w:hAnsi="宋体" w:cs="宋体"/>
                <w:kern w:val="0"/>
                <w:szCs w:val="22"/>
              </w:rPr>
            </w:pPr>
          </w:p>
        </w:tc>
        <w:tc>
          <w:tcPr>
            <w:tcW w:w="915" w:type="dxa"/>
            <w:noWrap w:val="0"/>
            <w:vAlign w:val="center"/>
          </w:tcPr>
          <w:p>
            <w:pPr>
              <w:widowControl/>
              <w:jc w:val="center"/>
              <w:rPr>
                <w:rFonts w:hint="eastAsia" w:ascii="宋体" w:hAnsi="宋体" w:cs="宋体"/>
                <w:kern w:val="0"/>
                <w:szCs w:val="22"/>
              </w:rPr>
            </w:pPr>
          </w:p>
        </w:tc>
        <w:tc>
          <w:tcPr>
            <w:tcW w:w="974" w:type="dxa"/>
            <w:gridSpan w:val="2"/>
            <w:noWrap w:val="0"/>
            <w:vAlign w:val="center"/>
          </w:tcPr>
          <w:p>
            <w:pPr>
              <w:widowControl/>
              <w:jc w:val="center"/>
              <w:rPr>
                <w:rFonts w:hint="eastAsia" w:ascii="宋体" w:hAnsi="宋体" w:cs="宋体"/>
                <w:kern w:val="0"/>
                <w:szCs w:val="22"/>
              </w:rPr>
            </w:pPr>
          </w:p>
        </w:tc>
        <w:tc>
          <w:tcPr>
            <w:tcW w:w="1110" w:type="dxa"/>
            <w:gridSpan w:val="2"/>
            <w:noWrap w:val="0"/>
            <w:vAlign w:val="center"/>
          </w:tcPr>
          <w:p>
            <w:pPr>
              <w:widowControl/>
              <w:jc w:val="center"/>
              <w:rPr>
                <w:rFonts w:hint="eastAsia" w:ascii="宋体" w:hAnsi="宋体" w:cs="宋体"/>
                <w:kern w:val="0"/>
              </w:rPr>
            </w:pPr>
          </w:p>
        </w:tc>
        <w:tc>
          <w:tcPr>
            <w:tcW w:w="915" w:type="dxa"/>
            <w:noWrap w:val="0"/>
            <w:vAlign w:val="center"/>
          </w:tcPr>
          <w:p>
            <w:pPr>
              <w:widowControl/>
              <w:jc w:val="left"/>
              <w:rPr>
                <w:rFonts w:hint="eastAsia"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center"/>
              <w:rPr>
                <w:rFonts w:hint="eastAsia" w:ascii="宋体" w:hAnsi="宋体" w:cs="宋体"/>
                <w:kern w:val="0"/>
              </w:rPr>
            </w:pPr>
          </w:p>
        </w:tc>
        <w:tc>
          <w:tcPr>
            <w:tcW w:w="1136" w:type="dxa"/>
            <w:gridSpan w:val="2"/>
            <w:noWrap w:val="0"/>
            <w:vAlign w:val="center"/>
          </w:tcPr>
          <w:p>
            <w:pPr>
              <w:widowControl/>
              <w:jc w:val="center"/>
              <w:rPr>
                <w:rFonts w:hint="eastAsia" w:ascii="宋体" w:hAnsi="宋体" w:cs="宋体"/>
                <w:kern w:val="0"/>
                <w:szCs w:val="22"/>
              </w:rPr>
            </w:pPr>
            <w:r>
              <w:rPr>
                <w:rFonts w:hint="eastAsia" w:ascii="宋体" w:hAnsi="宋体" w:cs="宋体"/>
                <w:kern w:val="0"/>
              </w:rPr>
              <w:t>生态环境成本指标</w:t>
            </w:r>
          </w:p>
        </w:tc>
        <w:tc>
          <w:tcPr>
            <w:tcW w:w="1445" w:type="dxa"/>
            <w:gridSpan w:val="2"/>
            <w:noWrap w:val="0"/>
            <w:vAlign w:val="center"/>
          </w:tcPr>
          <w:p>
            <w:pPr>
              <w:widowControl/>
              <w:jc w:val="center"/>
              <w:rPr>
                <w:rFonts w:hint="eastAsia" w:ascii="宋体" w:hAnsi="宋体" w:cs="宋体"/>
                <w:kern w:val="0"/>
                <w:szCs w:val="22"/>
              </w:rPr>
            </w:pPr>
          </w:p>
        </w:tc>
        <w:tc>
          <w:tcPr>
            <w:tcW w:w="915" w:type="dxa"/>
            <w:noWrap w:val="0"/>
            <w:vAlign w:val="center"/>
          </w:tcPr>
          <w:p>
            <w:pPr>
              <w:widowControl/>
              <w:jc w:val="center"/>
              <w:rPr>
                <w:rFonts w:hint="eastAsia" w:ascii="宋体" w:hAnsi="宋体" w:cs="宋体"/>
                <w:kern w:val="0"/>
                <w:szCs w:val="22"/>
              </w:rPr>
            </w:pPr>
          </w:p>
        </w:tc>
        <w:tc>
          <w:tcPr>
            <w:tcW w:w="974" w:type="dxa"/>
            <w:gridSpan w:val="2"/>
            <w:noWrap w:val="0"/>
            <w:vAlign w:val="center"/>
          </w:tcPr>
          <w:p>
            <w:pPr>
              <w:widowControl/>
              <w:jc w:val="center"/>
              <w:rPr>
                <w:rFonts w:hint="eastAsia" w:ascii="宋体" w:hAnsi="宋体" w:cs="宋体"/>
                <w:kern w:val="0"/>
                <w:szCs w:val="22"/>
              </w:rPr>
            </w:pPr>
          </w:p>
        </w:tc>
        <w:tc>
          <w:tcPr>
            <w:tcW w:w="1110" w:type="dxa"/>
            <w:gridSpan w:val="2"/>
            <w:noWrap w:val="0"/>
            <w:vAlign w:val="center"/>
          </w:tcPr>
          <w:p>
            <w:pPr>
              <w:widowControl/>
              <w:jc w:val="center"/>
              <w:rPr>
                <w:rFonts w:hint="eastAsia" w:ascii="宋体" w:hAnsi="宋体" w:cs="宋体"/>
                <w:kern w:val="0"/>
              </w:rPr>
            </w:pPr>
          </w:p>
        </w:tc>
        <w:tc>
          <w:tcPr>
            <w:tcW w:w="915" w:type="dxa"/>
            <w:noWrap w:val="0"/>
            <w:vAlign w:val="center"/>
          </w:tcPr>
          <w:p>
            <w:pPr>
              <w:widowControl/>
              <w:jc w:val="left"/>
              <w:rPr>
                <w:rFonts w:hint="eastAsia"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center"/>
              <w:rPr>
                <w:rFonts w:hint="eastAsia" w:ascii="宋体" w:hAnsi="宋体" w:cs="宋体"/>
                <w:kern w:val="0"/>
              </w:rPr>
            </w:pPr>
          </w:p>
        </w:tc>
        <w:tc>
          <w:tcPr>
            <w:tcW w:w="1093"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产出指标</w:t>
            </w:r>
          </w:p>
        </w:tc>
        <w:tc>
          <w:tcPr>
            <w:tcW w:w="1136"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数量指标</w:t>
            </w:r>
          </w:p>
        </w:tc>
        <w:tc>
          <w:tcPr>
            <w:tcW w:w="1445" w:type="dxa"/>
            <w:gridSpan w:val="2"/>
            <w:noWrap w:val="0"/>
            <w:vAlign w:val="center"/>
          </w:tcPr>
          <w:p>
            <w:pPr>
              <w:keepNext w:val="0"/>
              <w:keepLines w:val="0"/>
              <w:widowControl/>
              <w:suppressLineNumbers w:val="0"/>
              <w:jc w:val="left"/>
              <w:textAlignment w:val="center"/>
              <w:rPr>
                <w:rFonts w:hint="eastAsia" w:ascii="宋体" w:hAnsi="宋体" w:eastAsia="宋体" w:cs="宋体"/>
                <w:kern w:val="0"/>
                <w:sz w:val="21"/>
                <w:lang w:val="en-US" w:eastAsia="zh-CN" w:bidi="ar-SA"/>
              </w:rPr>
            </w:pPr>
            <w:r>
              <w:rPr>
                <w:rFonts w:hint="eastAsia" w:ascii="宋体" w:hAnsi="宋体" w:cs="宋体"/>
                <w:kern w:val="0"/>
                <w:lang w:val="en-US" w:eastAsia="zh-CN"/>
              </w:rPr>
              <w:t>屠宰环节无害化处理头数</w:t>
            </w:r>
          </w:p>
        </w:tc>
        <w:tc>
          <w:tcPr>
            <w:tcW w:w="915" w:type="dxa"/>
            <w:noWrap w:val="0"/>
            <w:vAlign w:val="center"/>
          </w:tcPr>
          <w:p>
            <w:pPr>
              <w:widowControl/>
              <w:jc w:val="center"/>
              <w:rPr>
                <w:rFonts w:hint="eastAsia" w:ascii="宋体" w:hAnsi="宋体" w:eastAsia="宋体" w:cs="宋体"/>
                <w:kern w:val="0"/>
                <w:sz w:val="21"/>
                <w:lang w:val="en-US" w:eastAsia="zh-CN" w:bidi="ar-SA"/>
              </w:rPr>
            </w:pPr>
            <w:r>
              <w:rPr>
                <w:rFonts w:hint="eastAsia" w:ascii="宋体" w:hAnsi="宋体" w:cs="宋体"/>
                <w:kern w:val="0"/>
                <w:lang w:val="en-US" w:eastAsia="zh-CN"/>
              </w:rPr>
              <w:t>≤2000头</w:t>
            </w:r>
          </w:p>
        </w:tc>
        <w:tc>
          <w:tcPr>
            <w:tcW w:w="974" w:type="dxa"/>
            <w:gridSpan w:val="2"/>
            <w:noWrap w:val="0"/>
            <w:vAlign w:val="center"/>
          </w:tcPr>
          <w:p>
            <w:pPr>
              <w:widowControl/>
              <w:jc w:val="center"/>
              <w:rPr>
                <w:rFonts w:hint="eastAsia" w:ascii="宋体" w:hAnsi="宋体" w:eastAsia="宋体" w:cs="宋体"/>
                <w:kern w:val="0"/>
                <w:sz w:val="21"/>
                <w:lang w:val="en-US" w:eastAsia="zh-CN" w:bidi="ar-SA"/>
              </w:rPr>
            </w:pPr>
            <w:r>
              <w:rPr>
                <w:rFonts w:hint="eastAsia" w:ascii="宋体" w:hAnsi="宋体" w:cs="宋体"/>
                <w:kern w:val="0"/>
                <w:lang w:val="en-US" w:eastAsia="zh-CN"/>
              </w:rPr>
              <w:t>≤3000头</w:t>
            </w:r>
          </w:p>
        </w:tc>
        <w:tc>
          <w:tcPr>
            <w:tcW w:w="1110" w:type="dxa"/>
            <w:gridSpan w:val="2"/>
            <w:noWrap w:val="0"/>
            <w:vAlign w:val="center"/>
          </w:tcPr>
          <w:p>
            <w:pPr>
              <w:widowControl/>
              <w:ind w:firstLine="210" w:firstLineChars="100"/>
              <w:jc w:val="both"/>
              <w:rPr>
                <w:rFonts w:hint="eastAsia" w:ascii="宋体" w:hAnsi="宋体" w:eastAsia="宋体" w:cs="宋体"/>
                <w:kern w:val="0"/>
                <w:sz w:val="21"/>
                <w:lang w:val="en-US" w:eastAsia="zh-CN" w:bidi="ar-SA"/>
              </w:rPr>
            </w:pPr>
            <w:r>
              <w:rPr>
                <w:rFonts w:hint="eastAsia" w:ascii="宋体" w:hAnsi="宋体" w:cs="宋体"/>
                <w:kern w:val="0"/>
                <w:lang w:val="en-US" w:eastAsia="zh-CN"/>
              </w:rPr>
              <w:t>≤3500头</w:t>
            </w:r>
          </w:p>
        </w:tc>
        <w:tc>
          <w:tcPr>
            <w:tcW w:w="915" w:type="dxa"/>
            <w:noWrap w:val="0"/>
            <w:vAlign w:val="center"/>
          </w:tcPr>
          <w:p>
            <w:pPr>
              <w:widowControl/>
              <w:jc w:val="left"/>
              <w:rPr>
                <w:rFonts w:hint="eastAsia" w:ascii="宋体" w:hAnsi="宋体" w:cs="宋体"/>
                <w:kern w:val="0"/>
              </w:rPr>
            </w:pPr>
            <w:r>
              <w:rPr>
                <w:rFonts w:hint="eastAsia" w:ascii="宋体" w:hAnsi="宋体" w:cs="宋体"/>
                <w:kern w:val="0"/>
                <w:lang w:eastAsia="zh-CN"/>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center"/>
              <w:rPr>
                <w:rFonts w:hint="eastAsia" w:ascii="宋体" w:hAnsi="宋体" w:cs="宋体"/>
                <w:kern w:val="0"/>
              </w:rPr>
            </w:pPr>
          </w:p>
        </w:tc>
        <w:tc>
          <w:tcPr>
            <w:tcW w:w="1136" w:type="dxa"/>
            <w:gridSpan w:val="2"/>
            <w:vMerge w:val="continue"/>
            <w:noWrap w:val="0"/>
            <w:vAlign w:val="center"/>
          </w:tcPr>
          <w:p>
            <w:pPr>
              <w:widowControl/>
              <w:jc w:val="center"/>
              <w:rPr>
                <w:rFonts w:hint="eastAsia" w:ascii="宋体" w:hAnsi="宋体" w:cs="宋体"/>
                <w:kern w:val="0"/>
              </w:rPr>
            </w:pPr>
          </w:p>
        </w:tc>
        <w:tc>
          <w:tcPr>
            <w:tcW w:w="1445" w:type="dxa"/>
            <w:gridSpan w:val="2"/>
            <w:noWrap w:val="0"/>
            <w:vAlign w:val="center"/>
          </w:tcPr>
          <w:p>
            <w:pPr>
              <w:keepNext w:val="0"/>
              <w:keepLines w:val="0"/>
              <w:widowControl/>
              <w:suppressLineNumbers w:val="0"/>
              <w:jc w:val="left"/>
              <w:textAlignment w:val="center"/>
              <w:rPr>
                <w:rFonts w:hint="eastAsia" w:ascii="宋体" w:hAnsi="宋体" w:eastAsia="宋体" w:cs="宋体"/>
                <w:kern w:val="0"/>
                <w:sz w:val="21"/>
                <w:lang w:val="en-US" w:eastAsia="zh-CN" w:bidi="ar-SA"/>
              </w:rPr>
            </w:pPr>
            <w:r>
              <w:rPr>
                <w:rFonts w:hint="eastAsia" w:ascii="宋体" w:hAnsi="宋体" w:cs="宋体"/>
                <w:kern w:val="0"/>
                <w:lang w:val="en-US" w:eastAsia="zh-CN"/>
              </w:rPr>
              <w:t>养殖环节无害化处理关数</w:t>
            </w:r>
          </w:p>
        </w:tc>
        <w:tc>
          <w:tcPr>
            <w:tcW w:w="915" w:type="dxa"/>
            <w:noWrap w:val="0"/>
            <w:vAlign w:val="center"/>
          </w:tcPr>
          <w:p>
            <w:pPr>
              <w:widowControl/>
              <w:jc w:val="center"/>
              <w:rPr>
                <w:rFonts w:hint="eastAsia" w:ascii="宋体" w:hAnsi="宋体" w:eastAsia="宋体" w:cs="宋体"/>
                <w:kern w:val="0"/>
                <w:sz w:val="21"/>
                <w:lang w:val="en-US" w:eastAsia="zh-CN" w:bidi="ar-SA"/>
              </w:rPr>
            </w:pPr>
            <w:r>
              <w:rPr>
                <w:rFonts w:hint="eastAsia" w:ascii="宋体" w:hAnsi="宋体" w:cs="宋体"/>
                <w:kern w:val="0"/>
                <w:lang w:val="en-US" w:eastAsia="zh-CN"/>
              </w:rPr>
              <w:t>≤3000头</w:t>
            </w:r>
          </w:p>
        </w:tc>
        <w:tc>
          <w:tcPr>
            <w:tcW w:w="974" w:type="dxa"/>
            <w:gridSpan w:val="2"/>
            <w:noWrap w:val="0"/>
            <w:vAlign w:val="center"/>
          </w:tcPr>
          <w:p>
            <w:pPr>
              <w:widowControl/>
              <w:jc w:val="center"/>
              <w:rPr>
                <w:rFonts w:hint="eastAsia" w:ascii="宋体" w:hAnsi="宋体" w:eastAsia="宋体" w:cs="宋体"/>
                <w:kern w:val="0"/>
                <w:sz w:val="21"/>
                <w:lang w:val="en-US" w:eastAsia="zh-CN" w:bidi="ar-SA"/>
              </w:rPr>
            </w:pPr>
            <w:r>
              <w:rPr>
                <w:rFonts w:hint="eastAsia" w:ascii="宋体" w:hAnsi="宋体" w:cs="宋体"/>
                <w:kern w:val="0"/>
                <w:lang w:val="en-US" w:eastAsia="zh-CN"/>
              </w:rPr>
              <w:t>≤3000头</w:t>
            </w:r>
          </w:p>
        </w:tc>
        <w:tc>
          <w:tcPr>
            <w:tcW w:w="1110" w:type="dxa"/>
            <w:gridSpan w:val="2"/>
            <w:noWrap w:val="0"/>
            <w:vAlign w:val="center"/>
          </w:tcPr>
          <w:p>
            <w:pPr>
              <w:widowControl/>
              <w:jc w:val="center"/>
              <w:rPr>
                <w:rFonts w:hint="eastAsia" w:ascii="宋体" w:hAnsi="宋体" w:eastAsia="宋体" w:cs="宋体"/>
                <w:kern w:val="0"/>
                <w:sz w:val="21"/>
                <w:lang w:val="en-US" w:eastAsia="zh-CN" w:bidi="ar-SA"/>
              </w:rPr>
            </w:pPr>
            <w:r>
              <w:rPr>
                <w:rFonts w:hint="eastAsia" w:ascii="宋体" w:hAnsi="宋体" w:cs="宋体"/>
                <w:kern w:val="0"/>
                <w:lang w:val="en-US" w:eastAsia="zh-CN"/>
              </w:rPr>
              <w:t>≤3000头</w:t>
            </w:r>
          </w:p>
        </w:tc>
        <w:tc>
          <w:tcPr>
            <w:tcW w:w="915" w:type="dxa"/>
            <w:noWrap w:val="0"/>
            <w:vAlign w:val="center"/>
          </w:tcPr>
          <w:p>
            <w:pPr>
              <w:widowControl/>
              <w:jc w:val="left"/>
              <w:rPr>
                <w:rFonts w:hint="eastAsia" w:ascii="宋体" w:hAnsi="宋体" w:cs="宋体"/>
                <w:kern w:val="0"/>
              </w:rPr>
            </w:pPr>
            <w:r>
              <w:rPr>
                <w:rFonts w:hint="eastAsia" w:ascii="宋体" w:hAnsi="宋体" w:cs="宋体"/>
                <w:kern w:val="0"/>
                <w:lang w:eastAsia="zh-CN"/>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center"/>
              <w:rPr>
                <w:rFonts w:hint="eastAsia" w:ascii="宋体" w:hAnsi="宋体" w:cs="宋体"/>
                <w:kern w:val="0"/>
              </w:rPr>
            </w:pPr>
          </w:p>
        </w:tc>
        <w:tc>
          <w:tcPr>
            <w:tcW w:w="1136" w:type="dxa"/>
            <w:gridSpan w:val="2"/>
            <w:vMerge w:val="continue"/>
            <w:noWrap w:val="0"/>
            <w:vAlign w:val="center"/>
          </w:tcPr>
          <w:p>
            <w:pPr>
              <w:widowControl/>
              <w:jc w:val="center"/>
              <w:rPr>
                <w:rFonts w:hint="eastAsia" w:ascii="宋体" w:hAnsi="宋体" w:cs="宋体"/>
                <w:kern w:val="0"/>
              </w:rPr>
            </w:pPr>
          </w:p>
        </w:tc>
        <w:tc>
          <w:tcPr>
            <w:tcW w:w="1445" w:type="dxa"/>
            <w:gridSpan w:val="2"/>
            <w:noWrap w:val="0"/>
            <w:vAlign w:val="center"/>
          </w:tcPr>
          <w:p>
            <w:pPr>
              <w:keepNext w:val="0"/>
              <w:keepLines w:val="0"/>
              <w:widowControl/>
              <w:suppressLineNumbers w:val="0"/>
              <w:jc w:val="left"/>
              <w:textAlignment w:val="center"/>
              <w:rPr>
                <w:rFonts w:hint="eastAsia" w:ascii="宋体" w:hAnsi="宋体" w:eastAsia="宋体" w:cs="宋体"/>
                <w:kern w:val="0"/>
                <w:sz w:val="21"/>
                <w:lang w:val="en-US" w:eastAsia="zh-CN" w:bidi="ar-SA"/>
              </w:rPr>
            </w:pPr>
            <w:r>
              <w:rPr>
                <w:rFonts w:hint="eastAsia" w:ascii="宋体" w:hAnsi="宋体" w:cs="宋体"/>
                <w:kern w:val="0"/>
                <w:lang w:val="en-US" w:eastAsia="zh-CN"/>
              </w:rPr>
              <w:t>均奶牛“两病扑杀关数</w:t>
            </w:r>
          </w:p>
        </w:tc>
        <w:tc>
          <w:tcPr>
            <w:tcW w:w="915" w:type="dxa"/>
            <w:noWrap w:val="0"/>
            <w:vAlign w:val="center"/>
          </w:tcPr>
          <w:p>
            <w:pPr>
              <w:widowControl/>
              <w:jc w:val="left"/>
              <w:rPr>
                <w:rFonts w:hint="eastAsia" w:ascii="宋体" w:hAnsi="宋体" w:eastAsia="宋体" w:cs="宋体"/>
                <w:kern w:val="0"/>
                <w:sz w:val="21"/>
                <w:lang w:val="en-US" w:eastAsia="zh-CN" w:bidi="ar-SA"/>
              </w:rPr>
            </w:pPr>
            <w:r>
              <w:rPr>
                <w:rFonts w:hint="eastAsia" w:ascii="宋体" w:hAnsi="宋体" w:cs="宋体"/>
                <w:kern w:val="0"/>
              </w:rPr>
              <w:t>　</w:t>
            </w:r>
            <w:r>
              <w:rPr>
                <w:rFonts w:hint="eastAsia" w:ascii="宋体" w:hAnsi="宋体" w:cs="宋体"/>
                <w:kern w:val="0"/>
                <w:lang w:val="en-US" w:eastAsia="zh-CN"/>
              </w:rPr>
              <w:t>≤20头</w:t>
            </w:r>
          </w:p>
        </w:tc>
        <w:tc>
          <w:tcPr>
            <w:tcW w:w="974" w:type="dxa"/>
            <w:gridSpan w:val="2"/>
            <w:noWrap w:val="0"/>
            <w:vAlign w:val="center"/>
          </w:tcPr>
          <w:p>
            <w:pPr>
              <w:widowControl/>
              <w:jc w:val="center"/>
              <w:rPr>
                <w:rFonts w:hint="eastAsia" w:ascii="宋体" w:hAnsi="宋体" w:eastAsia="宋体" w:cs="宋体"/>
                <w:kern w:val="0"/>
                <w:sz w:val="21"/>
                <w:lang w:val="en-US" w:eastAsia="zh-CN" w:bidi="ar-SA"/>
              </w:rPr>
            </w:pPr>
            <w:r>
              <w:rPr>
                <w:rFonts w:hint="eastAsia" w:ascii="宋体" w:hAnsi="宋体" w:cs="宋体"/>
                <w:kern w:val="0"/>
              </w:rPr>
              <w:t>　</w:t>
            </w:r>
            <w:r>
              <w:rPr>
                <w:rFonts w:hint="eastAsia" w:ascii="宋体" w:hAnsi="宋体" w:cs="宋体"/>
                <w:kern w:val="0"/>
                <w:lang w:val="en-US" w:eastAsia="zh-CN"/>
              </w:rPr>
              <w:t>≤20头</w:t>
            </w:r>
          </w:p>
        </w:tc>
        <w:tc>
          <w:tcPr>
            <w:tcW w:w="1110" w:type="dxa"/>
            <w:gridSpan w:val="2"/>
            <w:noWrap w:val="0"/>
            <w:vAlign w:val="center"/>
          </w:tcPr>
          <w:p>
            <w:pPr>
              <w:widowControl/>
              <w:jc w:val="left"/>
              <w:rPr>
                <w:rFonts w:hint="eastAsia" w:ascii="宋体" w:hAnsi="宋体" w:eastAsia="宋体" w:cs="宋体"/>
                <w:kern w:val="0"/>
                <w:sz w:val="21"/>
                <w:lang w:val="en-US" w:eastAsia="zh-CN" w:bidi="ar-SA"/>
              </w:rPr>
            </w:pPr>
            <w:r>
              <w:rPr>
                <w:rFonts w:hint="eastAsia" w:ascii="宋体" w:hAnsi="宋体" w:cs="宋体"/>
                <w:kern w:val="0"/>
              </w:rPr>
              <w:t>　</w:t>
            </w:r>
            <w:r>
              <w:rPr>
                <w:rFonts w:hint="eastAsia" w:ascii="宋体" w:hAnsi="宋体" w:cs="宋体"/>
                <w:kern w:val="0"/>
                <w:lang w:val="en-US" w:eastAsia="zh-CN"/>
              </w:rPr>
              <w:t>≤20</w:t>
            </w:r>
          </w:p>
        </w:tc>
        <w:tc>
          <w:tcPr>
            <w:tcW w:w="915" w:type="dxa"/>
            <w:noWrap w:val="0"/>
            <w:vAlign w:val="center"/>
          </w:tcPr>
          <w:p>
            <w:pPr>
              <w:widowControl/>
              <w:jc w:val="left"/>
              <w:rPr>
                <w:rFonts w:hint="eastAsia" w:ascii="宋体" w:hAnsi="宋体" w:cs="宋体"/>
                <w:kern w:val="0"/>
              </w:rPr>
            </w:pPr>
            <w:r>
              <w:rPr>
                <w:rFonts w:hint="eastAsia" w:ascii="宋体" w:hAnsi="宋体" w:cs="宋体"/>
                <w:kern w:val="0"/>
                <w:lang w:eastAsia="zh-CN"/>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center"/>
              <w:rPr>
                <w:rFonts w:hint="eastAsia" w:ascii="宋体" w:hAnsi="宋体" w:cs="宋体"/>
                <w:kern w:val="0"/>
              </w:rPr>
            </w:pPr>
          </w:p>
        </w:tc>
        <w:tc>
          <w:tcPr>
            <w:tcW w:w="1136"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质量指标</w:t>
            </w:r>
          </w:p>
        </w:tc>
        <w:tc>
          <w:tcPr>
            <w:tcW w:w="1445" w:type="dxa"/>
            <w:gridSpan w:val="2"/>
            <w:noWrap w:val="0"/>
            <w:vAlign w:val="center"/>
          </w:tcPr>
          <w:p>
            <w:pPr>
              <w:keepNext w:val="0"/>
              <w:keepLines w:val="0"/>
              <w:widowControl/>
              <w:suppressLineNumbers w:val="0"/>
              <w:jc w:val="left"/>
              <w:textAlignment w:val="center"/>
              <w:rPr>
                <w:rFonts w:hint="eastAsia" w:ascii="宋体" w:hAnsi="宋体" w:eastAsia="宋体" w:cs="宋体"/>
                <w:kern w:val="0"/>
                <w:sz w:val="21"/>
                <w:lang w:val="en-US" w:eastAsia="zh-CN" w:bidi="ar-SA"/>
              </w:rPr>
            </w:pPr>
            <w:r>
              <w:rPr>
                <w:rFonts w:hint="eastAsia" w:ascii="宋体" w:hAnsi="宋体" w:cs="宋体"/>
                <w:kern w:val="0"/>
                <w:lang w:val="en-US" w:eastAsia="zh-CN"/>
              </w:rPr>
              <w:t>疑似动物疫情处置率</w:t>
            </w:r>
          </w:p>
        </w:tc>
        <w:tc>
          <w:tcPr>
            <w:tcW w:w="915" w:type="dxa"/>
            <w:noWrap w:val="0"/>
            <w:vAlign w:val="center"/>
          </w:tcPr>
          <w:p>
            <w:pPr>
              <w:widowControl/>
              <w:jc w:val="center"/>
              <w:rPr>
                <w:rFonts w:hint="eastAsia" w:ascii="宋体" w:hAnsi="宋体" w:cs="宋体"/>
                <w:kern w:val="0"/>
              </w:rPr>
            </w:pPr>
            <w:r>
              <w:rPr>
                <w:rFonts w:hint="eastAsia" w:ascii="宋体" w:hAnsi="宋体" w:cs="宋体"/>
                <w:kern w:val="0"/>
                <w:lang w:val="en-US" w:eastAsia="zh-CN"/>
              </w:rPr>
              <w:t>100%</w:t>
            </w:r>
          </w:p>
        </w:tc>
        <w:tc>
          <w:tcPr>
            <w:tcW w:w="974" w:type="dxa"/>
            <w:gridSpan w:val="2"/>
            <w:noWrap w:val="0"/>
            <w:vAlign w:val="center"/>
          </w:tcPr>
          <w:p>
            <w:pPr>
              <w:widowControl/>
              <w:jc w:val="center"/>
              <w:rPr>
                <w:rFonts w:hint="eastAsia" w:ascii="宋体" w:hAnsi="宋体" w:cs="宋体"/>
                <w:kern w:val="0"/>
              </w:rPr>
            </w:pPr>
            <w:r>
              <w:rPr>
                <w:rFonts w:hint="eastAsia" w:ascii="宋体" w:hAnsi="宋体" w:cs="宋体"/>
                <w:kern w:val="0"/>
                <w:lang w:val="en-US" w:eastAsia="zh-CN"/>
              </w:rPr>
              <w:t>100%</w:t>
            </w:r>
          </w:p>
        </w:tc>
        <w:tc>
          <w:tcPr>
            <w:tcW w:w="1110" w:type="dxa"/>
            <w:gridSpan w:val="2"/>
            <w:noWrap w:val="0"/>
            <w:vAlign w:val="center"/>
          </w:tcPr>
          <w:p>
            <w:pPr>
              <w:widowControl/>
              <w:jc w:val="center"/>
              <w:rPr>
                <w:rFonts w:hint="eastAsia" w:ascii="宋体" w:hAnsi="宋体" w:cs="宋体"/>
                <w:kern w:val="0"/>
              </w:rPr>
            </w:pPr>
            <w:r>
              <w:rPr>
                <w:rFonts w:hint="eastAsia" w:ascii="宋体" w:hAnsi="宋体" w:cs="宋体"/>
                <w:kern w:val="0"/>
                <w:lang w:val="en-US" w:eastAsia="zh-CN"/>
              </w:rPr>
              <w:t>100%</w:t>
            </w:r>
          </w:p>
        </w:tc>
        <w:tc>
          <w:tcPr>
            <w:tcW w:w="915" w:type="dxa"/>
            <w:noWrap w:val="0"/>
            <w:vAlign w:val="center"/>
          </w:tcPr>
          <w:p>
            <w:pPr>
              <w:widowControl/>
              <w:jc w:val="left"/>
              <w:rPr>
                <w:rFonts w:hint="eastAsia" w:ascii="宋体" w:hAnsi="宋体" w:cs="宋体"/>
                <w:kern w:val="0"/>
              </w:rPr>
            </w:pPr>
            <w:r>
              <w:rPr>
                <w:rFonts w:hint="eastAsia" w:ascii="宋体" w:hAnsi="宋体" w:cs="宋体"/>
                <w:kern w:val="0"/>
                <w:lang w:eastAsia="zh-CN"/>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center"/>
              <w:rPr>
                <w:rFonts w:hint="eastAsia" w:ascii="宋体" w:hAnsi="宋体" w:cs="宋体"/>
                <w:kern w:val="0"/>
              </w:rPr>
            </w:pPr>
          </w:p>
        </w:tc>
        <w:tc>
          <w:tcPr>
            <w:tcW w:w="1136" w:type="dxa"/>
            <w:gridSpan w:val="2"/>
            <w:vMerge w:val="continue"/>
            <w:noWrap w:val="0"/>
            <w:vAlign w:val="center"/>
          </w:tcPr>
          <w:p>
            <w:pPr>
              <w:widowControl/>
              <w:jc w:val="center"/>
              <w:rPr>
                <w:rFonts w:hint="eastAsia" w:ascii="宋体" w:hAnsi="宋体" w:cs="宋体"/>
                <w:kern w:val="0"/>
              </w:rPr>
            </w:pPr>
          </w:p>
        </w:tc>
        <w:tc>
          <w:tcPr>
            <w:tcW w:w="1445" w:type="dxa"/>
            <w:gridSpan w:val="2"/>
            <w:noWrap w:val="0"/>
            <w:vAlign w:val="center"/>
          </w:tcPr>
          <w:p>
            <w:pPr>
              <w:keepNext w:val="0"/>
              <w:keepLines w:val="0"/>
              <w:widowControl/>
              <w:suppressLineNumbers w:val="0"/>
              <w:jc w:val="left"/>
              <w:textAlignment w:val="center"/>
              <w:rPr>
                <w:rFonts w:hint="eastAsia" w:ascii="宋体" w:hAnsi="宋体" w:eastAsia="宋体" w:cs="宋体"/>
                <w:kern w:val="0"/>
                <w:sz w:val="21"/>
                <w:lang w:val="en-US" w:eastAsia="zh-CN" w:bidi="ar-SA"/>
              </w:rPr>
            </w:pPr>
            <w:r>
              <w:rPr>
                <w:rFonts w:hint="eastAsia" w:ascii="宋体" w:hAnsi="宋体" w:cs="宋体"/>
                <w:kern w:val="0"/>
                <w:lang w:val="en-US" w:eastAsia="zh-CN"/>
              </w:rPr>
              <w:t>无害化处理率</w:t>
            </w:r>
          </w:p>
        </w:tc>
        <w:tc>
          <w:tcPr>
            <w:tcW w:w="915" w:type="dxa"/>
            <w:noWrap w:val="0"/>
            <w:vAlign w:val="center"/>
          </w:tcPr>
          <w:p>
            <w:pPr>
              <w:widowControl/>
              <w:jc w:val="center"/>
              <w:rPr>
                <w:rFonts w:hint="eastAsia" w:ascii="宋体" w:hAnsi="宋体" w:cs="宋体"/>
                <w:kern w:val="0"/>
              </w:rPr>
            </w:pPr>
            <w:r>
              <w:rPr>
                <w:rFonts w:hint="eastAsia" w:ascii="宋体" w:hAnsi="宋体" w:cs="宋体"/>
                <w:kern w:val="0"/>
                <w:lang w:val="en-US" w:eastAsia="zh-CN"/>
              </w:rPr>
              <w:t>100%</w:t>
            </w:r>
          </w:p>
        </w:tc>
        <w:tc>
          <w:tcPr>
            <w:tcW w:w="974" w:type="dxa"/>
            <w:gridSpan w:val="2"/>
            <w:noWrap w:val="0"/>
            <w:vAlign w:val="center"/>
          </w:tcPr>
          <w:p>
            <w:pPr>
              <w:widowControl/>
              <w:jc w:val="center"/>
              <w:rPr>
                <w:rFonts w:hint="eastAsia" w:ascii="宋体" w:hAnsi="宋体" w:cs="宋体"/>
                <w:kern w:val="0"/>
              </w:rPr>
            </w:pPr>
            <w:r>
              <w:rPr>
                <w:rFonts w:hint="eastAsia" w:ascii="宋体" w:hAnsi="宋体" w:cs="宋体"/>
                <w:kern w:val="0"/>
                <w:lang w:val="en-US" w:eastAsia="zh-CN"/>
              </w:rPr>
              <w:t>100%</w:t>
            </w:r>
          </w:p>
        </w:tc>
        <w:tc>
          <w:tcPr>
            <w:tcW w:w="1110" w:type="dxa"/>
            <w:gridSpan w:val="2"/>
            <w:noWrap w:val="0"/>
            <w:vAlign w:val="center"/>
          </w:tcPr>
          <w:p>
            <w:pPr>
              <w:widowControl/>
              <w:jc w:val="center"/>
              <w:rPr>
                <w:rFonts w:hint="eastAsia" w:ascii="宋体" w:hAnsi="宋体" w:cs="宋体"/>
                <w:kern w:val="0"/>
              </w:rPr>
            </w:pPr>
            <w:r>
              <w:rPr>
                <w:rFonts w:hint="eastAsia" w:ascii="宋体" w:hAnsi="宋体" w:cs="宋体"/>
                <w:kern w:val="0"/>
                <w:lang w:val="en-US" w:eastAsia="zh-CN"/>
              </w:rPr>
              <w:t>100%</w:t>
            </w:r>
          </w:p>
        </w:tc>
        <w:tc>
          <w:tcPr>
            <w:tcW w:w="915" w:type="dxa"/>
            <w:noWrap w:val="0"/>
            <w:vAlign w:val="center"/>
          </w:tcPr>
          <w:p>
            <w:pPr>
              <w:widowControl/>
              <w:jc w:val="left"/>
              <w:rPr>
                <w:rFonts w:hint="eastAsia" w:ascii="宋体" w:hAnsi="宋体" w:cs="宋体"/>
                <w:kern w:val="0"/>
              </w:rPr>
            </w:pPr>
            <w:r>
              <w:rPr>
                <w:rFonts w:hint="eastAsia" w:ascii="宋体" w:hAnsi="宋体" w:cs="宋体"/>
                <w:kern w:val="0"/>
                <w:lang w:eastAsia="zh-CN"/>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center"/>
              <w:rPr>
                <w:rFonts w:hint="eastAsia" w:ascii="宋体" w:hAnsi="宋体" w:cs="宋体"/>
                <w:kern w:val="0"/>
              </w:rPr>
            </w:pPr>
          </w:p>
        </w:tc>
        <w:tc>
          <w:tcPr>
            <w:tcW w:w="1136" w:type="dxa"/>
            <w:gridSpan w:val="2"/>
            <w:noWrap w:val="0"/>
            <w:vAlign w:val="center"/>
          </w:tcPr>
          <w:p>
            <w:pPr>
              <w:widowControl/>
              <w:jc w:val="center"/>
              <w:rPr>
                <w:rFonts w:hint="eastAsia" w:ascii="宋体" w:hAnsi="宋体" w:cs="宋体"/>
                <w:kern w:val="0"/>
              </w:rPr>
            </w:pPr>
            <w:r>
              <w:rPr>
                <w:rFonts w:hint="eastAsia" w:ascii="宋体" w:hAnsi="宋体" w:cs="宋体"/>
                <w:kern w:val="0"/>
              </w:rPr>
              <w:t>时效指标</w:t>
            </w:r>
          </w:p>
        </w:tc>
        <w:tc>
          <w:tcPr>
            <w:tcW w:w="1445" w:type="dxa"/>
            <w:gridSpan w:val="2"/>
            <w:noWrap w:val="0"/>
            <w:vAlign w:val="center"/>
          </w:tcPr>
          <w:p>
            <w:pPr>
              <w:keepNext w:val="0"/>
              <w:keepLines w:val="0"/>
              <w:widowControl/>
              <w:suppressLineNumbers w:val="0"/>
              <w:jc w:val="left"/>
              <w:textAlignment w:val="center"/>
              <w:rPr>
                <w:rFonts w:hint="eastAsia" w:ascii="宋体" w:hAnsi="宋体" w:cs="宋体"/>
                <w:kern w:val="0"/>
              </w:rPr>
            </w:pPr>
            <w:r>
              <w:rPr>
                <w:rFonts w:hint="eastAsia" w:ascii="Calibri" w:hAnsi="Calibri" w:eastAsia="宋体" w:cs="Times New Roman"/>
              </w:rPr>
              <w:t>病死畜禽转运及时率</w:t>
            </w:r>
          </w:p>
        </w:tc>
        <w:tc>
          <w:tcPr>
            <w:tcW w:w="915" w:type="dxa"/>
            <w:noWrap w:val="0"/>
            <w:vAlign w:val="center"/>
          </w:tcPr>
          <w:p>
            <w:pPr>
              <w:widowControl/>
              <w:jc w:val="center"/>
              <w:rPr>
                <w:rFonts w:hint="eastAsia" w:ascii="宋体" w:hAnsi="宋体" w:cs="宋体"/>
                <w:kern w:val="0"/>
              </w:rPr>
            </w:pPr>
            <w:r>
              <w:rPr>
                <w:rFonts w:hint="eastAsia" w:ascii="宋体" w:hAnsi="宋体" w:cs="宋体"/>
                <w:kern w:val="0"/>
                <w:lang w:val="en-US" w:eastAsia="zh-CN"/>
              </w:rPr>
              <w:t>100%</w:t>
            </w:r>
          </w:p>
        </w:tc>
        <w:tc>
          <w:tcPr>
            <w:tcW w:w="974" w:type="dxa"/>
            <w:gridSpan w:val="2"/>
            <w:noWrap w:val="0"/>
            <w:vAlign w:val="center"/>
          </w:tcPr>
          <w:p>
            <w:pPr>
              <w:widowControl/>
              <w:jc w:val="center"/>
              <w:rPr>
                <w:rFonts w:hint="eastAsia" w:ascii="宋体" w:hAnsi="宋体" w:cs="宋体"/>
                <w:kern w:val="0"/>
              </w:rPr>
            </w:pPr>
            <w:r>
              <w:rPr>
                <w:rFonts w:hint="eastAsia" w:ascii="宋体" w:hAnsi="宋体" w:cs="宋体"/>
                <w:kern w:val="0"/>
                <w:lang w:val="en-US" w:eastAsia="zh-CN"/>
              </w:rPr>
              <w:t>100%</w:t>
            </w:r>
          </w:p>
        </w:tc>
        <w:tc>
          <w:tcPr>
            <w:tcW w:w="1110" w:type="dxa"/>
            <w:gridSpan w:val="2"/>
            <w:noWrap w:val="0"/>
            <w:vAlign w:val="center"/>
          </w:tcPr>
          <w:p>
            <w:pPr>
              <w:widowControl/>
              <w:jc w:val="center"/>
              <w:rPr>
                <w:rFonts w:hint="eastAsia" w:ascii="宋体" w:hAnsi="宋体" w:cs="宋体"/>
                <w:kern w:val="0"/>
              </w:rPr>
            </w:pPr>
            <w:r>
              <w:rPr>
                <w:rFonts w:hint="eastAsia" w:ascii="宋体" w:hAnsi="宋体" w:cs="宋体"/>
                <w:kern w:val="0"/>
                <w:lang w:val="en-US" w:eastAsia="zh-CN"/>
              </w:rPr>
              <w:t>100%</w:t>
            </w:r>
          </w:p>
        </w:tc>
        <w:tc>
          <w:tcPr>
            <w:tcW w:w="915" w:type="dxa"/>
            <w:noWrap w:val="0"/>
            <w:vAlign w:val="center"/>
          </w:tcPr>
          <w:p>
            <w:pPr>
              <w:widowControl/>
              <w:jc w:val="left"/>
              <w:rPr>
                <w:rFonts w:hint="eastAsia" w:ascii="宋体" w:hAnsi="宋体" w:cs="宋体"/>
                <w:kern w:val="0"/>
              </w:rPr>
            </w:pPr>
            <w:r>
              <w:rPr>
                <w:rFonts w:hint="eastAsia" w:ascii="宋体" w:hAnsi="宋体" w:cs="宋体"/>
                <w:kern w:val="0"/>
                <w:lang w:eastAsia="zh-CN"/>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效益指标</w:t>
            </w:r>
          </w:p>
        </w:tc>
        <w:tc>
          <w:tcPr>
            <w:tcW w:w="1136" w:type="dxa"/>
            <w:gridSpan w:val="2"/>
            <w:noWrap w:val="0"/>
            <w:vAlign w:val="center"/>
          </w:tcPr>
          <w:p>
            <w:pPr>
              <w:widowControl/>
              <w:jc w:val="center"/>
              <w:rPr>
                <w:rFonts w:hint="eastAsia" w:ascii="宋体" w:hAnsi="宋体" w:cs="宋体"/>
                <w:kern w:val="0"/>
              </w:rPr>
            </w:pPr>
            <w:r>
              <w:rPr>
                <w:rFonts w:hint="eastAsia" w:ascii="宋体" w:hAnsi="宋体" w:cs="宋体"/>
                <w:kern w:val="0"/>
              </w:rPr>
              <w:t>经济效益指标</w:t>
            </w:r>
          </w:p>
        </w:tc>
        <w:tc>
          <w:tcPr>
            <w:tcW w:w="1445" w:type="dxa"/>
            <w:gridSpan w:val="2"/>
            <w:noWrap w:val="0"/>
            <w:vAlign w:val="center"/>
          </w:tcPr>
          <w:p>
            <w:pPr>
              <w:widowControl/>
              <w:jc w:val="center"/>
              <w:rPr>
                <w:rFonts w:hint="eastAsia" w:ascii="宋体" w:hAnsi="宋体" w:cs="宋体"/>
                <w:kern w:val="0"/>
              </w:rPr>
            </w:pPr>
          </w:p>
        </w:tc>
        <w:tc>
          <w:tcPr>
            <w:tcW w:w="915" w:type="dxa"/>
            <w:noWrap w:val="0"/>
            <w:vAlign w:val="center"/>
          </w:tcPr>
          <w:p>
            <w:pPr>
              <w:widowControl/>
              <w:jc w:val="left"/>
              <w:rPr>
                <w:rFonts w:hint="eastAsia" w:ascii="宋体" w:hAnsi="宋体" w:cs="宋体"/>
                <w:kern w:val="0"/>
              </w:rPr>
            </w:pPr>
          </w:p>
        </w:tc>
        <w:tc>
          <w:tcPr>
            <w:tcW w:w="974" w:type="dxa"/>
            <w:gridSpan w:val="2"/>
            <w:noWrap w:val="0"/>
            <w:vAlign w:val="center"/>
          </w:tcPr>
          <w:p>
            <w:pPr>
              <w:widowControl/>
              <w:jc w:val="left"/>
              <w:rPr>
                <w:rFonts w:hint="eastAsia" w:ascii="宋体" w:hAnsi="宋体" w:cs="宋体"/>
                <w:kern w:val="0"/>
              </w:rPr>
            </w:pPr>
          </w:p>
        </w:tc>
        <w:tc>
          <w:tcPr>
            <w:tcW w:w="1110" w:type="dxa"/>
            <w:gridSpan w:val="2"/>
            <w:noWrap w:val="0"/>
            <w:vAlign w:val="center"/>
          </w:tcPr>
          <w:p>
            <w:pPr>
              <w:widowControl/>
              <w:jc w:val="left"/>
              <w:rPr>
                <w:rFonts w:hint="eastAsia" w:ascii="宋体" w:hAnsi="宋体" w:cs="宋体"/>
                <w:kern w:val="0"/>
              </w:rPr>
            </w:pPr>
          </w:p>
        </w:tc>
        <w:tc>
          <w:tcPr>
            <w:tcW w:w="915" w:type="dxa"/>
            <w:noWrap w:val="0"/>
            <w:vAlign w:val="center"/>
          </w:tcPr>
          <w:p>
            <w:pPr>
              <w:widowControl/>
              <w:jc w:val="left"/>
              <w:rPr>
                <w:rFonts w:hint="eastAsia"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center"/>
              <w:rPr>
                <w:rFonts w:hint="eastAsia" w:ascii="宋体" w:hAnsi="宋体" w:cs="宋体"/>
                <w:kern w:val="0"/>
              </w:rPr>
            </w:pPr>
          </w:p>
        </w:tc>
        <w:tc>
          <w:tcPr>
            <w:tcW w:w="1136" w:type="dxa"/>
            <w:gridSpan w:val="2"/>
            <w:noWrap w:val="0"/>
            <w:vAlign w:val="center"/>
          </w:tcPr>
          <w:p>
            <w:pPr>
              <w:widowControl/>
              <w:jc w:val="center"/>
              <w:rPr>
                <w:rFonts w:hint="eastAsia" w:ascii="宋体" w:hAnsi="宋体" w:cs="宋体"/>
                <w:kern w:val="0"/>
              </w:rPr>
            </w:pPr>
            <w:r>
              <w:rPr>
                <w:rFonts w:hint="eastAsia" w:ascii="宋体" w:hAnsi="宋体" w:cs="宋体"/>
                <w:kern w:val="0"/>
              </w:rPr>
              <w:t>社会效益指标</w:t>
            </w:r>
          </w:p>
        </w:tc>
        <w:tc>
          <w:tcPr>
            <w:tcW w:w="1445" w:type="dxa"/>
            <w:gridSpan w:val="2"/>
            <w:noWrap w:val="0"/>
            <w:vAlign w:val="center"/>
          </w:tcPr>
          <w:p>
            <w:pPr>
              <w:widowControl/>
              <w:jc w:val="center"/>
              <w:rPr>
                <w:rFonts w:hint="eastAsia" w:ascii="宋体" w:hAnsi="宋体" w:eastAsia="宋体" w:cs="宋体"/>
                <w:kern w:val="0"/>
                <w:sz w:val="21"/>
                <w:lang w:val="en-US" w:eastAsia="zh-CN" w:bidi="ar-SA"/>
              </w:rPr>
            </w:pPr>
            <w:r>
              <w:rPr>
                <w:rFonts w:hint="eastAsia" w:ascii="宋体" w:hAnsi="宋体" w:cs="宋体"/>
                <w:kern w:val="0"/>
                <w:lang w:val="en-US" w:eastAsia="zh-CN"/>
              </w:rPr>
              <w:t>重大食品安全事故</w:t>
            </w:r>
          </w:p>
        </w:tc>
        <w:tc>
          <w:tcPr>
            <w:tcW w:w="915" w:type="dxa"/>
            <w:noWrap w:val="0"/>
            <w:vAlign w:val="center"/>
          </w:tcPr>
          <w:p>
            <w:pPr>
              <w:widowControl/>
              <w:jc w:val="center"/>
              <w:rPr>
                <w:rFonts w:hint="eastAsia" w:ascii="宋体" w:hAnsi="宋体" w:eastAsia="宋体" w:cs="宋体"/>
                <w:kern w:val="0"/>
                <w:sz w:val="21"/>
                <w:lang w:val="en-US" w:eastAsia="zh-CN" w:bidi="ar-SA"/>
              </w:rPr>
            </w:pPr>
            <w:r>
              <w:rPr>
                <w:rFonts w:hint="eastAsia" w:ascii="宋体" w:hAnsi="宋体" w:cs="宋体"/>
                <w:kern w:val="0"/>
                <w:lang w:val="en-US" w:eastAsia="zh-CN"/>
              </w:rPr>
              <w:t>不发生</w:t>
            </w:r>
          </w:p>
        </w:tc>
        <w:tc>
          <w:tcPr>
            <w:tcW w:w="974" w:type="dxa"/>
            <w:gridSpan w:val="2"/>
            <w:noWrap w:val="0"/>
            <w:vAlign w:val="center"/>
          </w:tcPr>
          <w:p>
            <w:pPr>
              <w:widowControl/>
              <w:jc w:val="center"/>
              <w:rPr>
                <w:rFonts w:hint="eastAsia" w:ascii="宋体" w:hAnsi="宋体" w:eastAsia="宋体" w:cs="宋体"/>
                <w:kern w:val="0"/>
                <w:sz w:val="21"/>
                <w:lang w:val="en-US" w:eastAsia="zh-CN" w:bidi="ar-SA"/>
              </w:rPr>
            </w:pPr>
            <w:r>
              <w:rPr>
                <w:rFonts w:hint="eastAsia" w:ascii="宋体" w:hAnsi="宋体" w:cs="宋体"/>
                <w:kern w:val="0"/>
                <w:lang w:val="en-US" w:eastAsia="zh-CN"/>
              </w:rPr>
              <w:t>不发生</w:t>
            </w:r>
          </w:p>
        </w:tc>
        <w:tc>
          <w:tcPr>
            <w:tcW w:w="1110" w:type="dxa"/>
            <w:gridSpan w:val="2"/>
            <w:noWrap w:val="0"/>
            <w:vAlign w:val="center"/>
          </w:tcPr>
          <w:p>
            <w:pPr>
              <w:widowControl/>
              <w:jc w:val="center"/>
              <w:rPr>
                <w:rFonts w:hint="eastAsia" w:ascii="宋体" w:hAnsi="宋体" w:eastAsia="宋体" w:cs="宋体"/>
                <w:kern w:val="0"/>
                <w:sz w:val="21"/>
                <w:lang w:val="en-US" w:eastAsia="zh-CN" w:bidi="ar-SA"/>
              </w:rPr>
            </w:pPr>
            <w:r>
              <w:rPr>
                <w:rFonts w:hint="eastAsia" w:ascii="宋体" w:hAnsi="宋体" w:cs="宋体"/>
                <w:kern w:val="0"/>
                <w:lang w:val="en-US" w:eastAsia="zh-CN"/>
              </w:rPr>
              <w:t>不发生</w:t>
            </w:r>
          </w:p>
        </w:tc>
        <w:tc>
          <w:tcPr>
            <w:tcW w:w="915" w:type="dxa"/>
            <w:noWrap w:val="0"/>
            <w:vAlign w:val="center"/>
          </w:tcPr>
          <w:p>
            <w:pPr>
              <w:widowControl/>
              <w:jc w:val="left"/>
              <w:rPr>
                <w:rFonts w:hint="eastAsia" w:ascii="宋体" w:hAnsi="宋体" w:cs="宋体"/>
                <w:kern w:val="0"/>
              </w:rPr>
            </w:pPr>
            <w:r>
              <w:rPr>
                <w:rFonts w:hint="eastAsia" w:ascii="宋体" w:hAnsi="宋体" w:cs="宋体"/>
                <w:kern w:val="0"/>
                <w:lang w:eastAsia="zh-CN"/>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center"/>
              <w:rPr>
                <w:rFonts w:hint="eastAsia" w:ascii="宋体" w:hAnsi="宋体" w:cs="宋体"/>
                <w:kern w:val="0"/>
              </w:rPr>
            </w:pPr>
          </w:p>
        </w:tc>
        <w:tc>
          <w:tcPr>
            <w:tcW w:w="1136" w:type="dxa"/>
            <w:gridSpan w:val="2"/>
            <w:noWrap w:val="0"/>
            <w:vAlign w:val="center"/>
          </w:tcPr>
          <w:p>
            <w:pPr>
              <w:widowControl/>
              <w:jc w:val="center"/>
              <w:rPr>
                <w:rFonts w:hint="eastAsia" w:ascii="宋体" w:hAnsi="宋体" w:cs="宋体"/>
                <w:kern w:val="0"/>
              </w:rPr>
            </w:pPr>
            <w:r>
              <w:rPr>
                <w:rFonts w:hint="eastAsia" w:ascii="宋体" w:hAnsi="宋体" w:cs="宋体"/>
                <w:kern w:val="0"/>
              </w:rPr>
              <w:t>生态效益指标</w:t>
            </w:r>
          </w:p>
        </w:tc>
        <w:tc>
          <w:tcPr>
            <w:tcW w:w="1445" w:type="dxa"/>
            <w:gridSpan w:val="2"/>
            <w:noWrap w:val="0"/>
            <w:vAlign w:val="center"/>
          </w:tcPr>
          <w:p>
            <w:pPr>
              <w:widowControl/>
              <w:jc w:val="center"/>
              <w:rPr>
                <w:rFonts w:hint="eastAsia" w:ascii="宋体" w:hAnsi="宋体" w:cs="宋体"/>
                <w:kern w:val="0"/>
              </w:rPr>
            </w:pPr>
          </w:p>
        </w:tc>
        <w:tc>
          <w:tcPr>
            <w:tcW w:w="915" w:type="dxa"/>
            <w:noWrap w:val="0"/>
            <w:vAlign w:val="center"/>
          </w:tcPr>
          <w:p>
            <w:pPr>
              <w:widowControl/>
              <w:jc w:val="left"/>
              <w:rPr>
                <w:rFonts w:hint="eastAsia" w:ascii="宋体" w:hAnsi="宋体" w:cs="宋体"/>
                <w:kern w:val="0"/>
              </w:rPr>
            </w:pPr>
          </w:p>
        </w:tc>
        <w:tc>
          <w:tcPr>
            <w:tcW w:w="974" w:type="dxa"/>
            <w:gridSpan w:val="2"/>
            <w:noWrap w:val="0"/>
            <w:vAlign w:val="center"/>
          </w:tcPr>
          <w:p>
            <w:pPr>
              <w:widowControl/>
              <w:jc w:val="left"/>
              <w:rPr>
                <w:rFonts w:hint="eastAsia" w:ascii="宋体" w:hAnsi="宋体" w:cs="宋体"/>
                <w:kern w:val="0"/>
              </w:rPr>
            </w:pPr>
          </w:p>
        </w:tc>
        <w:tc>
          <w:tcPr>
            <w:tcW w:w="1110" w:type="dxa"/>
            <w:gridSpan w:val="2"/>
            <w:noWrap w:val="0"/>
            <w:vAlign w:val="center"/>
          </w:tcPr>
          <w:p>
            <w:pPr>
              <w:widowControl/>
              <w:jc w:val="left"/>
              <w:rPr>
                <w:rFonts w:hint="eastAsia" w:ascii="宋体" w:hAnsi="宋体" w:cs="宋体"/>
                <w:kern w:val="0"/>
              </w:rPr>
            </w:pPr>
          </w:p>
        </w:tc>
        <w:tc>
          <w:tcPr>
            <w:tcW w:w="915" w:type="dxa"/>
            <w:noWrap w:val="0"/>
            <w:vAlign w:val="center"/>
          </w:tcPr>
          <w:p>
            <w:pPr>
              <w:widowControl/>
              <w:jc w:val="left"/>
              <w:rPr>
                <w:rFonts w:hint="eastAsia"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noWrap w:val="0"/>
            <w:vAlign w:val="center"/>
          </w:tcPr>
          <w:p>
            <w:pPr>
              <w:widowControl/>
              <w:jc w:val="center"/>
              <w:rPr>
                <w:rFonts w:hint="eastAsia" w:ascii="宋体" w:hAnsi="宋体" w:cs="宋体"/>
                <w:kern w:val="0"/>
              </w:rPr>
            </w:pPr>
            <w:r>
              <w:rPr>
                <w:rFonts w:hint="eastAsia" w:ascii="宋体" w:hAnsi="宋体" w:cs="宋体"/>
                <w:kern w:val="0"/>
              </w:rPr>
              <w:t>满意度</w:t>
            </w:r>
          </w:p>
          <w:p>
            <w:pPr>
              <w:widowControl/>
              <w:jc w:val="center"/>
              <w:rPr>
                <w:rFonts w:hint="eastAsia" w:ascii="宋体" w:hAnsi="宋体" w:cs="宋体"/>
                <w:kern w:val="0"/>
              </w:rPr>
            </w:pPr>
            <w:r>
              <w:rPr>
                <w:rFonts w:hint="eastAsia" w:ascii="宋体" w:hAnsi="宋体" w:cs="宋体"/>
                <w:kern w:val="0"/>
              </w:rPr>
              <w:t>指标</w:t>
            </w:r>
          </w:p>
        </w:tc>
        <w:tc>
          <w:tcPr>
            <w:tcW w:w="1136" w:type="dxa"/>
            <w:gridSpan w:val="2"/>
            <w:noWrap w:val="0"/>
            <w:vAlign w:val="center"/>
          </w:tcPr>
          <w:p>
            <w:pPr>
              <w:widowControl/>
              <w:jc w:val="center"/>
              <w:rPr>
                <w:rFonts w:hint="eastAsia" w:ascii="宋体" w:hAnsi="宋体" w:cs="宋体"/>
                <w:kern w:val="0"/>
              </w:rPr>
            </w:pPr>
            <w:r>
              <w:rPr>
                <w:rFonts w:hint="eastAsia" w:ascii="宋体" w:hAnsi="宋体" w:cs="宋体"/>
                <w:kern w:val="0"/>
              </w:rPr>
              <w:t>服务对象满意度</w:t>
            </w:r>
          </w:p>
          <w:p>
            <w:pPr>
              <w:widowControl/>
              <w:jc w:val="center"/>
              <w:rPr>
                <w:rFonts w:hint="eastAsia" w:ascii="宋体" w:hAnsi="宋体" w:cs="宋体"/>
                <w:kern w:val="0"/>
              </w:rPr>
            </w:pPr>
            <w:r>
              <w:rPr>
                <w:rFonts w:hint="eastAsia" w:ascii="宋体" w:hAnsi="宋体" w:cs="宋体"/>
                <w:kern w:val="0"/>
              </w:rPr>
              <w:t>指标</w:t>
            </w:r>
          </w:p>
        </w:tc>
        <w:tc>
          <w:tcPr>
            <w:tcW w:w="1445" w:type="dxa"/>
            <w:gridSpan w:val="2"/>
            <w:noWrap w:val="0"/>
            <w:vAlign w:val="center"/>
          </w:tcPr>
          <w:p>
            <w:pPr>
              <w:keepNext w:val="0"/>
              <w:keepLines w:val="0"/>
              <w:widowControl/>
              <w:suppressLineNumbers w:val="0"/>
              <w:jc w:val="left"/>
              <w:textAlignment w:val="center"/>
              <w:rPr>
                <w:rFonts w:hint="eastAsia" w:ascii="宋体" w:hAnsi="宋体" w:eastAsia="宋体" w:cs="宋体"/>
                <w:kern w:val="0"/>
                <w:lang w:eastAsia="zh-CN"/>
              </w:rPr>
            </w:pPr>
            <w:r>
              <w:rPr>
                <w:rFonts w:hint="eastAsia" w:ascii="宋体" w:hAnsi="宋体" w:cs="宋体"/>
                <w:kern w:val="0"/>
                <w:lang w:eastAsia="zh-CN"/>
              </w:rPr>
              <w:t>企业满意度</w:t>
            </w:r>
          </w:p>
        </w:tc>
        <w:tc>
          <w:tcPr>
            <w:tcW w:w="915" w:type="dxa"/>
            <w:noWrap w:val="0"/>
            <w:vAlign w:val="center"/>
          </w:tcPr>
          <w:p>
            <w:pPr>
              <w:widowControl/>
              <w:jc w:val="center"/>
              <w:rPr>
                <w:rFonts w:hint="eastAsia" w:ascii="宋体" w:hAnsi="宋体" w:eastAsia="宋体" w:cs="宋体"/>
                <w:kern w:val="0"/>
                <w:sz w:val="21"/>
                <w:lang w:val="en-US" w:eastAsia="zh-CN" w:bidi="ar-SA"/>
              </w:rPr>
            </w:pPr>
            <w:r>
              <w:rPr>
                <w:rFonts w:hint="eastAsia" w:ascii="宋体" w:hAnsi="宋体" w:cs="宋体"/>
                <w:kern w:val="0"/>
                <w:lang w:val="en-US" w:eastAsia="zh-CN"/>
              </w:rPr>
              <w:t>100%</w:t>
            </w:r>
          </w:p>
        </w:tc>
        <w:tc>
          <w:tcPr>
            <w:tcW w:w="974" w:type="dxa"/>
            <w:gridSpan w:val="2"/>
            <w:noWrap w:val="0"/>
            <w:vAlign w:val="center"/>
          </w:tcPr>
          <w:p>
            <w:pPr>
              <w:widowControl/>
              <w:jc w:val="center"/>
              <w:rPr>
                <w:rFonts w:hint="eastAsia" w:ascii="宋体" w:hAnsi="宋体" w:eastAsia="宋体" w:cs="宋体"/>
                <w:kern w:val="0"/>
                <w:sz w:val="21"/>
                <w:lang w:val="en-US" w:eastAsia="zh-CN" w:bidi="ar-SA"/>
              </w:rPr>
            </w:pPr>
            <w:r>
              <w:rPr>
                <w:rFonts w:hint="eastAsia" w:ascii="宋体" w:hAnsi="宋体" w:cs="宋体"/>
                <w:kern w:val="0"/>
                <w:lang w:val="en-US" w:eastAsia="zh-CN"/>
              </w:rPr>
              <w:t>100%</w:t>
            </w:r>
          </w:p>
        </w:tc>
        <w:tc>
          <w:tcPr>
            <w:tcW w:w="1110" w:type="dxa"/>
            <w:gridSpan w:val="2"/>
            <w:noWrap w:val="0"/>
            <w:vAlign w:val="center"/>
          </w:tcPr>
          <w:p>
            <w:pPr>
              <w:widowControl/>
              <w:jc w:val="center"/>
              <w:rPr>
                <w:rFonts w:hint="eastAsia" w:ascii="宋体" w:hAnsi="宋体" w:eastAsia="宋体" w:cs="宋体"/>
                <w:kern w:val="0"/>
                <w:sz w:val="21"/>
                <w:lang w:val="en-US" w:eastAsia="zh-CN" w:bidi="ar-SA"/>
              </w:rPr>
            </w:pPr>
            <w:r>
              <w:rPr>
                <w:rFonts w:hint="eastAsia" w:ascii="宋体" w:hAnsi="宋体" w:cs="宋体"/>
                <w:kern w:val="0"/>
                <w:lang w:val="en-US" w:eastAsia="zh-CN"/>
              </w:rPr>
              <w:t>100%</w:t>
            </w:r>
          </w:p>
        </w:tc>
        <w:tc>
          <w:tcPr>
            <w:tcW w:w="915" w:type="dxa"/>
            <w:noWrap w:val="0"/>
            <w:vAlign w:val="center"/>
          </w:tcPr>
          <w:p>
            <w:pPr>
              <w:widowControl/>
              <w:jc w:val="left"/>
              <w:rPr>
                <w:rFonts w:hint="eastAsia" w:ascii="宋体" w:hAnsi="宋体" w:cs="宋体"/>
                <w:kern w:val="0"/>
              </w:rPr>
            </w:pPr>
            <w:r>
              <w:rPr>
                <w:rFonts w:hint="eastAsia" w:ascii="宋体" w:hAnsi="宋体" w:cs="宋体"/>
                <w:kern w:val="0"/>
                <w:lang w:eastAsia="zh-CN"/>
              </w:rPr>
              <w:t>计划标准</w:t>
            </w:r>
          </w:p>
        </w:tc>
      </w:tr>
    </w:tbl>
    <w:p>
      <w:pPr>
        <w:adjustRightInd w:val="0"/>
        <w:snapToGrid w:val="0"/>
        <w:spacing w:before="156" w:beforeLines="50" w:after="156" w:afterLines="50" w:line="580" w:lineRule="atLeast"/>
        <w:jc w:val="center"/>
        <w:rPr>
          <w:rFonts w:hint="eastAsia" w:ascii="创艺简标宋" w:eastAsia="创艺简标宋"/>
          <w:sz w:val="36"/>
          <w:szCs w:val="36"/>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创艺简标宋">
    <w:altName w:val="方正小标宋简体"/>
    <w:panose1 w:val="00000000000000000000"/>
    <w:charset w:val="86"/>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hMjUwM2I3MzgzZDIwNmFmYzJjNzIyOWMyYTA3NjgifQ=="/>
  </w:docVars>
  <w:rsids>
    <w:rsidRoot w:val="00000000"/>
    <w:rsid w:val="068F128E"/>
    <w:rsid w:val="08FD26B4"/>
    <w:rsid w:val="1391598A"/>
    <w:rsid w:val="16B540F0"/>
    <w:rsid w:val="2B0B3F5D"/>
    <w:rsid w:val="318535A9"/>
    <w:rsid w:val="391722AB"/>
    <w:rsid w:val="41CF108A"/>
    <w:rsid w:val="44FA44B7"/>
    <w:rsid w:val="5EC21715"/>
    <w:rsid w:val="69711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1277</Words>
  <Characters>1468</Characters>
  <Lines>0</Lines>
  <Paragraphs>0</Paragraphs>
  <TotalTime>0</TotalTime>
  <ScaleCrop>false</ScaleCrop>
  <LinksUpToDate>false</LinksUpToDate>
  <CharactersWithSpaces>1556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越</cp:lastModifiedBy>
  <cp:lastPrinted>2022-10-08T03:16:00Z</cp:lastPrinted>
  <dcterms:modified xsi:type="dcterms:W3CDTF">2023-01-12T07:39:25Z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AD2ED164DA014F80A123295E57598328</vt:lpwstr>
  </property>
</Properties>
</file>