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eastAsia="zh-CN"/>
        </w:rPr>
        <w:t>政策性农业保险保费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政策性农业保险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党政办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A8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1350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1350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市级保费补贴比例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投保期限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预算支出控制率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lang w:val="en-US" w:eastAsia="zh-CN"/>
              </w:rPr>
              <w:t>≤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减轻投保农户损失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减轻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减轻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提高防御自然灾害出险能力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促进经营主体生产经营可持续发展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参保农户满意度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合理设置绩效目标，加强监督检查，充分发挥农业保险保障作用。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44B527E3"/>
    <w:rsid w:val="013E7DF8"/>
    <w:rsid w:val="0196114E"/>
    <w:rsid w:val="03AB2A97"/>
    <w:rsid w:val="06DD4C76"/>
    <w:rsid w:val="0D664237"/>
    <w:rsid w:val="0DCD79F0"/>
    <w:rsid w:val="12260566"/>
    <w:rsid w:val="12AA0332"/>
    <w:rsid w:val="23374629"/>
    <w:rsid w:val="26DE5567"/>
    <w:rsid w:val="2BBE0269"/>
    <w:rsid w:val="2BFE7C80"/>
    <w:rsid w:val="31FF3DDB"/>
    <w:rsid w:val="336B523F"/>
    <w:rsid w:val="44B527E3"/>
    <w:rsid w:val="44EC1746"/>
    <w:rsid w:val="488C78EC"/>
    <w:rsid w:val="4B571E66"/>
    <w:rsid w:val="5800416E"/>
    <w:rsid w:val="64083BCE"/>
    <w:rsid w:val="664C690C"/>
    <w:rsid w:val="67C41A41"/>
    <w:rsid w:val="6F2B3AF1"/>
    <w:rsid w:val="74477EFB"/>
    <w:rsid w:val="746F1200"/>
    <w:rsid w:val="74AC20C3"/>
    <w:rsid w:val="773B18ED"/>
    <w:rsid w:val="794F7863"/>
    <w:rsid w:val="79AD5E71"/>
    <w:rsid w:val="7AC00470"/>
    <w:rsid w:val="7B12663D"/>
    <w:rsid w:val="7CBE5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854</Characters>
  <Lines>0</Lines>
  <Paragraphs>0</Paragraphs>
  <TotalTime>4</TotalTime>
  <ScaleCrop>false</ScaleCrop>
  <LinksUpToDate>false</LinksUpToDate>
  <CharactersWithSpaces>936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2021-04-08T03:38:00Z</dcterms:created>
  <dc:creator>Administrator</dc:creator>
  <cp:lastModifiedBy>越</cp:lastModifiedBy>
  <cp:lastPrinted>2022-03-18T01:20:00Z</cp:lastPrinted>
  <dcterms:modified xsi:type="dcterms:W3CDTF">2022-12-14T03:16:32Z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16D2365C7AD5444C852D982D78FFF933</vt:lpwstr>
  </property>
</Properties>
</file>