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农业资源及生态保护补助项目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区农业农村局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 2022年3月16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农业资源及生态保护补助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区农业综合服务总站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12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12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取土化验（个）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30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30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田间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试验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（个）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农户调查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/>
                <w:b w:val="0"/>
                <w:bCs w:val="0"/>
                <w:sz w:val="20"/>
                <w:szCs w:val="20"/>
              </w:rPr>
              <w:t>耕地质量等级评价</w:t>
            </w:r>
            <w:r>
              <w:rPr>
                <w:rFonts w:hint="eastAsia"/>
                <w:b w:val="0"/>
                <w:bCs w:val="0"/>
                <w:sz w:val="20"/>
                <w:szCs w:val="20"/>
                <w:lang w:eastAsia="zh-CN"/>
              </w:rPr>
              <w:t>结果（套）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0"/>
                <w:sz w:val="20"/>
                <w:szCs w:val="20"/>
              </w:rPr>
              <w:t>1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资金使用无重大违规违纪问题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无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无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结果应用方案：将2021年监测数据与2020年进行对比，了解我区土壤变化情况。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19C545F7"/>
    <w:rsid w:val="0AA0723E"/>
    <w:rsid w:val="0C4C4115"/>
    <w:rsid w:val="19C545F7"/>
    <w:rsid w:val="27D94344"/>
    <w:rsid w:val="2B1C73C5"/>
    <w:rsid w:val="318471AB"/>
    <w:rsid w:val="3E1F6127"/>
    <w:rsid w:val="45482E80"/>
    <w:rsid w:val="5D537B90"/>
    <w:rsid w:val="5DA73319"/>
    <w:rsid w:val="5F847B70"/>
    <w:rsid w:val="60A3235E"/>
    <w:rsid w:val="66C632AB"/>
    <w:rsid w:val="7C75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719</Words>
  <Characters>786</Characters>
  <Lines>0</Lines>
  <Paragraphs>0</Paragraphs>
  <TotalTime>0</TotalTime>
  <ScaleCrop>false</ScaleCrop>
  <LinksUpToDate>false</LinksUpToDate>
  <CharactersWithSpaces>870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2022-04-20T02:02:00Z</dcterms:created>
  <dc:creator>奥特曼_陈丽萍</dc:creator>
  <cp:lastModifiedBy>越</cp:lastModifiedBy>
  <cp:lastPrinted>2022-04-20T02:44:00Z</cp:lastPrinted>
  <dcterms:modified xsi:type="dcterms:W3CDTF">2022-12-13T09:12:32Z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2CEBC4B3F953471BBBC68E187D607456</vt:lpwstr>
  </property>
</Properties>
</file>