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1FE" w:rsidRDefault="002E01FE">
      <w:pPr>
        <w:pStyle w:val="a3"/>
        <w:widowControl/>
        <w:shd w:val="clear" w:color="auto" w:fill="FFFFFF"/>
        <w:spacing w:beforeAutospacing="0" w:afterAutospacing="0" w:line="600" w:lineRule="atLeast"/>
        <w:ind w:firstLineChars="200" w:firstLine="640"/>
        <w:jc w:val="both"/>
        <w:rPr>
          <w:rFonts w:ascii="仿宋_GB2312" w:eastAsia="仿宋_GB2312" w:hAnsi="微软雅黑" w:cs="仿宋_GB2312" w:hint="eastAsia"/>
          <w:sz w:val="32"/>
          <w:szCs w:val="32"/>
          <w:shd w:val="clear" w:color="auto" w:fill="FFFFFF"/>
        </w:rPr>
      </w:pPr>
    </w:p>
    <w:p w:rsidR="002E01FE" w:rsidRDefault="00A94A72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2E01FE" w:rsidRDefault="00A94A72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2018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农业基础设施建设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2E01FE" w:rsidRDefault="00A94A72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东西湖区农业农村局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2022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29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2E01F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2018</w:t>
            </w:r>
            <w:r>
              <w:rPr>
                <w:rFonts w:ascii="宋体" w:eastAsia="宋体" w:hAnsi="宋体" w:cs="仿宋_GB2312" w:hint="eastAsia"/>
                <w:kern w:val="0"/>
              </w:rPr>
              <w:t>年农业基础设施建设项目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</w:tr>
      <w:tr w:rsidR="002E01F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区农投集团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</w:tr>
      <w:tr w:rsidR="002E01F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2E01FE" w:rsidRDefault="00A94A7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kern w:val="0"/>
              </w:rPr>
              <w:t>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2E01F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2E01FE" w:rsidRDefault="00A94A72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2E01F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2E01FE" w:rsidRDefault="00A94A7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</w:p>
        </w:tc>
      </w:tr>
      <w:tr w:rsidR="002E01FE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2E01FE" w:rsidRDefault="002E01F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B/A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2E01FE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2E01FE" w:rsidRDefault="002E01F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623</w:t>
            </w:r>
          </w:p>
        </w:tc>
        <w:tc>
          <w:tcPr>
            <w:tcW w:w="1317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623</w:t>
            </w:r>
          </w:p>
        </w:tc>
        <w:tc>
          <w:tcPr>
            <w:tcW w:w="1466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623</w:t>
            </w:r>
          </w:p>
        </w:tc>
        <w:tc>
          <w:tcPr>
            <w:tcW w:w="2196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2E01FE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2E01FE" w:rsidRDefault="00A94A72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2E01F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E01FE" w:rsidRDefault="002E01FE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2E01FE" w:rsidRDefault="00A94A72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2E01FE" w:rsidRDefault="00A94A72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完</w:t>
            </w:r>
            <w:r>
              <w:rPr>
                <w:rFonts w:ascii="宋体" w:eastAsia="宋体" w:hAnsi="宋体" w:cs="Times New Roman" w:hint="eastAsia"/>
                <w:kern w:val="0"/>
              </w:rPr>
              <w:t>成</w:t>
            </w:r>
            <w:r>
              <w:rPr>
                <w:rFonts w:ascii="宋体" w:eastAsia="宋体" w:hAnsi="宋体" w:cs="Times New Roman" w:hint="eastAsia"/>
                <w:kern w:val="0"/>
              </w:rPr>
              <w:t>2018</w:t>
            </w:r>
            <w:r>
              <w:rPr>
                <w:rFonts w:ascii="宋体" w:eastAsia="宋体" w:hAnsi="宋体" w:cs="Times New Roman" w:hint="eastAsia"/>
                <w:kern w:val="0"/>
              </w:rPr>
              <w:t>年农业基础设施项目</w:t>
            </w:r>
            <w:r>
              <w:rPr>
                <w:rFonts w:ascii="宋体" w:eastAsia="宋体" w:hAnsi="宋体" w:cs="Times New Roman" w:hint="eastAsia"/>
                <w:kern w:val="0"/>
              </w:rPr>
              <w:t>建设内容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  <w:tc>
          <w:tcPr>
            <w:tcW w:w="1466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按合同完成建设任务</w:t>
            </w:r>
          </w:p>
        </w:tc>
        <w:tc>
          <w:tcPr>
            <w:tcW w:w="1319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已完成</w:t>
            </w:r>
          </w:p>
        </w:tc>
        <w:tc>
          <w:tcPr>
            <w:tcW w:w="87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2E01F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E01FE" w:rsidRDefault="002E01FE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E01FE" w:rsidRDefault="002E01F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区级监督检查次数</w:t>
            </w:r>
          </w:p>
        </w:tc>
        <w:tc>
          <w:tcPr>
            <w:tcW w:w="1466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</w:t>
            </w:r>
            <w:r>
              <w:rPr>
                <w:rFonts w:ascii="宋体" w:eastAsia="宋体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</w:t>
            </w:r>
            <w:r>
              <w:rPr>
                <w:rFonts w:ascii="宋体" w:eastAsia="宋体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2E01F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E01FE" w:rsidRDefault="002E01FE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E01FE" w:rsidRDefault="002E01F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按期完成建设任务，农业生产、运输</w:t>
            </w:r>
            <w:r>
              <w:rPr>
                <w:rFonts w:ascii="宋体" w:eastAsia="宋体" w:hAnsi="宋体" w:cs="Times New Roman" w:hint="eastAsia"/>
                <w:kern w:val="0"/>
              </w:rPr>
              <w:t>正常运行率</w:t>
            </w:r>
          </w:p>
        </w:tc>
        <w:tc>
          <w:tcPr>
            <w:tcW w:w="1466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</w:t>
            </w:r>
            <w:r>
              <w:rPr>
                <w:rFonts w:ascii="宋体" w:eastAsia="宋体" w:hAnsi="宋体" w:cs="Times New Roman" w:hint="eastAsia"/>
                <w:kern w:val="0"/>
              </w:rPr>
              <w:t>7</w:t>
            </w:r>
            <w:r>
              <w:rPr>
                <w:rFonts w:ascii="宋体" w:eastAsia="宋体" w:hAnsi="宋体" w:cs="Times New Roman" w:hint="eastAsia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99</w:t>
            </w:r>
            <w:r>
              <w:rPr>
                <w:rFonts w:ascii="宋体" w:eastAsia="宋体" w:hAnsi="宋体" w:cs="Times New Roman" w:hint="eastAsia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2E01F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E01FE" w:rsidRDefault="002E01F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2E01FE" w:rsidRDefault="00A94A72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2E01FE" w:rsidRDefault="00A94A72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促进社会经济发展</w:t>
            </w:r>
          </w:p>
        </w:tc>
        <w:tc>
          <w:tcPr>
            <w:tcW w:w="1466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减少汛期强降水对农民生产的影响</w:t>
            </w:r>
          </w:p>
        </w:tc>
        <w:tc>
          <w:tcPr>
            <w:tcW w:w="1319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降低强降水对农民生产的影响</w:t>
            </w:r>
          </w:p>
        </w:tc>
        <w:tc>
          <w:tcPr>
            <w:tcW w:w="87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</w:t>
            </w:r>
          </w:p>
        </w:tc>
      </w:tr>
      <w:tr w:rsidR="002E01F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E01FE" w:rsidRDefault="002E01F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E01FE" w:rsidRDefault="002E01FE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提高农村生产条件</w:t>
            </w:r>
          </w:p>
        </w:tc>
        <w:tc>
          <w:tcPr>
            <w:tcW w:w="1466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提高区域内农民正常生产和运输</w:t>
            </w:r>
          </w:p>
        </w:tc>
        <w:tc>
          <w:tcPr>
            <w:tcW w:w="1319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满足区域内农民正常生产和运输</w:t>
            </w:r>
          </w:p>
        </w:tc>
        <w:tc>
          <w:tcPr>
            <w:tcW w:w="87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</w:t>
            </w:r>
          </w:p>
        </w:tc>
      </w:tr>
      <w:tr w:rsidR="002E01F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E01FE" w:rsidRDefault="002E01F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E01FE" w:rsidRDefault="002E01F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改善区域农业基础设施水平</w:t>
            </w:r>
          </w:p>
        </w:tc>
        <w:tc>
          <w:tcPr>
            <w:tcW w:w="1466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提高农业基础设施水平</w:t>
            </w:r>
          </w:p>
        </w:tc>
        <w:tc>
          <w:tcPr>
            <w:tcW w:w="1319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农业基础设施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水平普片提升</w:t>
            </w:r>
            <w:proofErr w:type="gramEnd"/>
          </w:p>
        </w:tc>
        <w:tc>
          <w:tcPr>
            <w:tcW w:w="87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2E01F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E01FE" w:rsidRDefault="002E01FE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（</w:t>
            </w:r>
            <w:r>
              <w:rPr>
                <w:rFonts w:ascii="宋体" w:hAnsi="宋体" w:cs="Times New Roman" w:hint="eastAsia"/>
                <w:kern w:val="0"/>
              </w:rPr>
              <w:t>10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  <w:r>
              <w:rPr>
                <w:rFonts w:ascii="宋体" w:hAnsi="宋体" w:cs="Times New Roman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服务农民满意度指标</w:t>
            </w:r>
          </w:p>
        </w:tc>
        <w:tc>
          <w:tcPr>
            <w:tcW w:w="2135" w:type="dxa"/>
            <w:gridSpan w:val="3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使用</w:t>
            </w:r>
            <w:r>
              <w:rPr>
                <w:rFonts w:ascii="宋体" w:eastAsia="宋体" w:hAnsi="宋体" w:cs="Times New Roman" w:hint="eastAsia"/>
                <w:kern w:val="0"/>
              </w:rPr>
              <w:t>情况满意度</w:t>
            </w:r>
          </w:p>
        </w:tc>
        <w:tc>
          <w:tcPr>
            <w:tcW w:w="1466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98%</w:t>
            </w:r>
          </w:p>
        </w:tc>
        <w:tc>
          <w:tcPr>
            <w:tcW w:w="877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2E01FE">
        <w:trPr>
          <w:trHeight w:val="567"/>
          <w:jc w:val="center"/>
        </w:trPr>
        <w:tc>
          <w:tcPr>
            <w:tcW w:w="828" w:type="dxa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2E01FE" w:rsidRDefault="00A94A7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98</w:t>
            </w:r>
            <w:r>
              <w:rPr>
                <w:rFonts w:ascii="宋体" w:eastAsia="宋体" w:hAnsi="宋体" w:cs="Times New Roman" w:hint="eastAsia"/>
                <w:kern w:val="0"/>
              </w:rPr>
              <w:t>分</w:t>
            </w:r>
          </w:p>
        </w:tc>
      </w:tr>
      <w:tr w:rsidR="002E01FE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2E01FE" w:rsidRDefault="00A94A7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偏差大或</w:t>
            </w:r>
          </w:p>
          <w:p w:rsidR="002E01FE" w:rsidRDefault="00A94A7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2E01FE" w:rsidRDefault="00A94A7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2E01FE" w:rsidRDefault="002E01FE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2E01FE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2E01FE" w:rsidRDefault="00A94A7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2E01FE" w:rsidRDefault="00A94A7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2E01FE" w:rsidRDefault="00A94A72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建立</w:t>
            </w:r>
            <w:bookmarkStart w:id="0" w:name="_GoBack"/>
            <w:r>
              <w:rPr>
                <w:rFonts w:ascii="宋体" w:eastAsia="宋体" w:hAnsi="宋体" w:cs="Times New Roman" w:hint="eastAsia"/>
                <w:kern w:val="0"/>
              </w:rPr>
              <w:t>健</w:t>
            </w:r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全长效机制，规范考核办法，提高资金预算</w:t>
            </w:r>
            <w:r>
              <w:rPr>
                <w:rFonts w:ascii="宋体" w:eastAsia="宋体" w:hAnsi="宋体" w:cs="Times New Roman" w:hint="eastAsia"/>
                <w:kern w:val="0"/>
              </w:rPr>
              <w:t>,</w:t>
            </w:r>
            <w:r>
              <w:rPr>
                <w:rFonts w:ascii="宋体" w:eastAsia="宋体" w:hAnsi="宋体" w:cs="Times New Roman" w:hint="eastAsia"/>
                <w:kern w:val="0"/>
              </w:rPr>
              <w:t>根据各街道实际情况，合理安排项目及资金。</w:t>
            </w:r>
          </w:p>
          <w:p w:rsidR="002E01FE" w:rsidRDefault="002E01FE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2E01FE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2E01FE" w:rsidRDefault="00A94A72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2E01FE" w:rsidRDefault="00A94A72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2E01FE" w:rsidRDefault="002E01FE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E01FE" w:rsidRDefault="002E01FE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E01FE" w:rsidRDefault="002E01FE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E01FE" w:rsidRDefault="002E01FE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E01FE" w:rsidRDefault="002E01FE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E01FE" w:rsidRDefault="002E01FE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2E01FE" w:rsidRDefault="00A94A72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2E01FE" w:rsidRDefault="00A94A72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2E01FE" w:rsidRDefault="00A94A72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2E01FE" w:rsidRDefault="00A94A72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2E01FE" w:rsidRDefault="00A94A72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2E01FE" w:rsidRDefault="00A94A72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2E01FE" w:rsidRDefault="00A94A72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2E01FE" w:rsidRDefault="00A94A72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2E01FE" w:rsidRDefault="00A94A72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2E01FE" w:rsidRDefault="00A94A72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p w:rsidR="002E01FE" w:rsidRDefault="002E01FE"/>
    <w:sectPr w:rsidR="002E0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2E01FE"/>
    <w:rsid w:val="002E01FE"/>
    <w:rsid w:val="00A94A72"/>
    <w:rsid w:val="1B880C28"/>
    <w:rsid w:val="36A53134"/>
    <w:rsid w:val="39832B1A"/>
    <w:rsid w:val="46B654E9"/>
    <w:rsid w:val="58414AC4"/>
    <w:rsid w:val="5F0458F5"/>
    <w:rsid w:val="5F8A1D72"/>
    <w:rsid w:val="6C2629A7"/>
    <w:rsid w:val="7B5D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178</Words>
  <Characters>1019</Characters>
  <Application>Microsoft Office Word</Application>
  <DocSecurity>0</DocSecurity>
  <Lines>8</Lines>
  <Paragraphs>2</Paragraphs>
  <ScaleCrop>false</ScaleCrop>
  <Company>Lenovo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2014-10-29T12:08:00Z</dcterms:created>
  <dcterms:modified xsi:type="dcterms:W3CDTF">2024-06-04T09:51:00Z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