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3E" w:rsidRDefault="0047656B">
      <w:pPr>
        <w:widowControl/>
        <w:spacing w:line="450" w:lineRule="atLeast"/>
        <w:jc w:val="center"/>
        <w:rPr>
          <w:rFonts w:ascii="黑体" w:eastAsia="黑体" w:hAnsi="宋体" w:cs="黑体"/>
          <w:b/>
          <w:bCs/>
          <w:kern w:val="0"/>
          <w:sz w:val="96"/>
          <w:szCs w:val="96"/>
          <w:lang w:bidi="ar"/>
        </w:rPr>
      </w:pPr>
      <w:r>
        <w:rPr>
          <w:rFonts w:ascii="黑体" w:eastAsia="黑体" w:hAnsi="宋体" w:cs="黑体"/>
          <w:b/>
          <w:bCs/>
          <w:kern w:val="0"/>
          <w:sz w:val="96"/>
          <w:szCs w:val="96"/>
          <w:lang w:bidi="ar"/>
        </w:rPr>
        <w:t>武汉市东西湖区</w:t>
      </w:r>
    </w:p>
    <w:p w:rsidR="00C6733E" w:rsidRDefault="0047656B">
      <w:pPr>
        <w:widowControl/>
        <w:spacing w:line="450" w:lineRule="atLeast"/>
        <w:jc w:val="center"/>
        <w:rPr>
          <w:rFonts w:ascii="Calibri" w:hAnsi="Calibri" w:cs="Calibri"/>
          <w:sz w:val="30"/>
          <w:szCs w:val="30"/>
        </w:rPr>
      </w:pPr>
      <w:r>
        <w:rPr>
          <w:rFonts w:ascii="黑体" w:eastAsia="黑体" w:hAnsi="宋体" w:cs="黑体"/>
          <w:b/>
          <w:bCs/>
          <w:kern w:val="0"/>
          <w:sz w:val="96"/>
          <w:szCs w:val="96"/>
          <w:lang w:bidi="ar"/>
        </w:rPr>
        <w:t>区级政府采购</w:t>
      </w:r>
    </w:p>
    <w:p w:rsidR="00C6733E" w:rsidRDefault="00C6733E">
      <w:pPr>
        <w:widowControl/>
        <w:spacing w:line="450" w:lineRule="atLeast"/>
        <w:jc w:val="center"/>
        <w:rPr>
          <w:rFonts w:ascii="黑体" w:eastAsia="黑体" w:hAnsi="宋体" w:cs="黑体"/>
          <w:b/>
          <w:bCs/>
          <w:kern w:val="0"/>
          <w:sz w:val="96"/>
          <w:szCs w:val="96"/>
          <w:lang w:bidi="ar"/>
        </w:rPr>
      </w:pPr>
    </w:p>
    <w:p w:rsidR="00C6733E" w:rsidRDefault="00C6733E">
      <w:pPr>
        <w:widowControl/>
        <w:spacing w:line="450" w:lineRule="atLeast"/>
        <w:jc w:val="center"/>
        <w:rPr>
          <w:rFonts w:ascii="Calibri" w:hAnsi="Calibri" w:cs="Calibri"/>
          <w:sz w:val="30"/>
          <w:szCs w:val="30"/>
        </w:rPr>
      </w:pPr>
    </w:p>
    <w:p w:rsidR="00C6733E" w:rsidRDefault="0047656B">
      <w:pPr>
        <w:widowControl/>
        <w:spacing w:line="450" w:lineRule="atLeast"/>
        <w:jc w:val="center"/>
        <w:rPr>
          <w:rFonts w:ascii="Calibri" w:hAnsi="Calibri" w:cs="Calibri"/>
          <w:sz w:val="30"/>
          <w:szCs w:val="30"/>
        </w:rPr>
      </w:pPr>
      <w:r>
        <w:rPr>
          <w:rFonts w:ascii="黑体" w:eastAsia="黑体" w:hAnsi="宋体" w:cs="黑体" w:hint="eastAsia"/>
          <w:b/>
          <w:bCs/>
          <w:kern w:val="0"/>
          <w:sz w:val="96"/>
          <w:szCs w:val="96"/>
          <w:lang w:bidi="ar"/>
        </w:rPr>
        <w:t>采购需求文件</w:t>
      </w:r>
    </w:p>
    <w:p w:rsidR="00C6733E" w:rsidRDefault="00C6733E">
      <w:pPr>
        <w:widowControl/>
        <w:spacing w:line="450" w:lineRule="atLeast"/>
        <w:ind w:firstLine="1446"/>
        <w:jc w:val="right"/>
        <w:rPr>
          <w:rFonts w:ascii="黑体" w:eastAsia="黑体" w:hAnsi="宋体" w:cs="黑体"/>
          <w:kern w:val="0"/>
          <w:sz w:val="72"/>
          <w:szCs w:val="72"/>
          <w:lang w:bidi="ar"/>
        </w:rPr>
      </w:pPr>
    </w:p>
    <w:p w:rsidR="00C6733E" w:rsidRDefault="0047656B">
      <w:pPr>
        <w:widowControl/>
        <w:spacing w:line="450" w:lineRule="atLeast"/>
        <w:ind w:firstLineChars="200" w:firstLine="723"/>
        <w:rPr>
          <w:rFonts w:ascii="Calibri" w:eastAsia="宋体" w:hAnsi="Calibri" w:cs="Calibri"/>
          <w:sz w:val="30"/>
          <w:szCs w:val="30"/>
        </w:rPr>
      </w:pPr>
      <w:r>
        <w:rPr>
          <w:rFonts w:ascii="宋体" w:eastAsia="宋体" w:hAnsi="宋体" w:cs="宋体" w:hint="eastAsia"/>
          <w:b/>
          <w:bCs/>
          <w:kern w:val="0"/>
          <w:sz w:val="36"/>
          <w:szCs w:val="36"/>
          <w:lang w:bidi="ar"/>
        </w:rPr>
        <w:t>计划编号：</w:t>
      </w:r>
      <w:r>
        <w:rPr>
          <w:rFonts w:ascii="宋体" w:eastAsia="宋体" w:hAnsi="宋体" w:cs="Times New Roman" w:hint="eastAsia"/>
          <w:bCs/>
          <w:sz w:val="24"/>
        </w:rPr>
        <w:t>420112-2025-00411</w:t>
      </w:r>
    </w:p>
    <w:p w:rsidR="00C6733E" w:rsidRDefault="0047656B">
      <w:pPr>
        <w:widowControl/>
        <w:spacing w:line="450" w:lineRule="atLeast"/>
        <w:ind w:firstLine="723"/>
        <w:jc w:val="distribute"/>
        <w:rPr>
          <w:rFonts w:ascii="宋体" w:eastAsia="宋体" w:hAnsi="宋体" w:cs="Times New Roman"/>
          <w:bCs/>
          <w:sz w:val="24"/>
        </w:rPr>
      </w:pPr>
      <w:r>
        <w:rPr>
          <w:rFonts w:ascii="宋体" w:eastAsia="宋体" w:hAnsi="宋体" w:cs="宋体" w:hint="eastAsia"/>
          <w:b/>
          <w:bCs/>
          <w:kern w:val="0"/>
          <w:sz w:val="36"/>
          <w:szCs w:val="36"/>
          <w:lang w:bidi="ar"/>
        </w:rPr>
        <w:t>项目名称：</w:t>
      </w:r>
      <w:bookmarkStart w:id="0" w:name="_Hlk155190533"/>
      <w:r>
        <w:rPr>
          <w:rFonts w:ascii="宋体" w:eastAsia="宋体" w:hAnsi="宋体" w:cs="Times New Roman" w:hint="eastAsia"/>
          <w:bCs/>
          <w:sz w:val="24"/>
        </w:rPr>
        <w:t>【</w:t>
      </w:r>
      <w:r>
        <w:rPr>
          <w:rFonts w:ascii="宋体" w:eastAsia="宋体" w:hAnsi="宋体" w:cs="Times New Roman" w:hint="eastAsia"/>
          <w:bCs/>
          <w:sz w:val="24"/>
        </w:rPr>
        <w:t>2024</w:t>
      </w:r>
      <w:r>
        <w:rPr>
          <w:rFonts w:ascii="宋体" w:eastAsia="宋体" w:hAnsi="宋体" w:cs="Times New Roman" w:hint="eastAsia"/>
          <w:bCs/>
          <w:sz w:val="24"/>
        </w:rPr>
        <w:t>】</w:t>
      </w:r>
      <w:proofErr w:type="gramStart"/>
      <w:r>
        <w:rPr>
          <w:rFonts w:ascii="宋体" w:eastAsia="宋体" w:hAnsi="宋体" w:cs="Times New Roman" w:hint="eastAsia"/>
          <w:bCs/>
          <w:sz w:val="24"/>
        </w:rPr>
        <w:t>第</w:t>
      </w:r>
      <w:r>
        <w:rPr>
          <w:rFonts w:ascii="宋体" w:eastAsia="宋体" w:hAnsi="宋体" w:cs="Times New Roman" w:hint="eastAsia"/>
          <w:bCs/>
          <w:sz w:val="24"/>
        </w:rPr>
        <w:t>150</w:t>
      </w:r>
      <w:r>
        <w:rPr>
          <w:rFonts w:ascii="宋体" w:eastAsia="宋体" w:hAnsi="宋体" w:cs="Times New Roman" w:hint="eastAsia"/>
          <w:bCs/>
          <w:sz w:val="24"/>
        </w:rPr>
        <w:t>号径河街</w:t>
      </w:r>
      <w:proofErr w:type="gramEnd"/>
      <w:r>
        <w:rPr>
          <w:rFonts w:ascii="宋体" w:eastAsia="宋体" w:hAnsi="宋体" w:cs="Times New Roman" w:hint="eastAsia"/>
          <w:bCs/>
          <w:sz w:val="24"/>
        </w:rPr>
        <w:t>还建小区房屋测绘服务采购</w:t>
      </w:r>
    </w:p>
    <w:bookmarkEnd w:id="0"/>
    <w:p w:rsidR="00C6733E" w:rsidRDefault="0047656B">
      <w:pPr>
        <w:widowControl/>
        <w:spacing w:line="450" w:lineRule="atLeast"/>
        <w:ind w:firstLineChars="200" w:firstLine="723"/>
        <w:rPr>
          <w:rFonts w:ascii="Calibri" w:hAnsi="Calibri" w:cs="Calibri"/>
          <w:sz w:val="30"/>
          <w:szCs w:val="30"/>
        </w:rPr>
      </w:pPr>
      <w:r>
        <w:rPr>
          <w:rFonts w:ascii="宋体" w:eastAsia="宋体" w:hAnsi="宋体" w:cs="宋体" w:hint="eastAsia"/>
          <w:b/>
          <w:bCs/>
          <w:kern w:val="0"/>
          <w:sz w:val="36"/>
          <w:szCs w:val="36"/>
          <w:lang w:bidi="ar"/>
        </w:rPr>
        <w:t>招标内容：</w:t>
      </w:r>
      <w:r>
        <w:rPr>
          <w:rFonts w:ascii="宋体" w:eastAsia="宋体" w:hAnsi="宋体" w:cs="Times New Roman" w:hint="eastAsia"/>
          <w:bCs/>
          <w:sz w:val="24"/>
        </w:rPr>
        <w:t>测绘服务</w:t>
      </w:r>
    </w:p>
    <w:p w:rsidR="00C6733E" w:rsidRDefault="0047656B">
      <w:pPr>
        <w:widowControl/>
        <w:spacing w:line="450" w:lineRule="atLeast"/>
        <w:ind w:firstLineChars="200" w:firstLine="723"/>
        <w:rPr>
          <w:rFonts w:ascii="宋体" w:eastAsia="仿宋" w:hAnsi="宋体" w:cs="Times New Roman"/>
          <w:bCs/>
          <w:sz w:val="24"/>
        </w:rPr>
      </w:pPr>
      <w:r>
        <w:rPr>
          <w:rFonts w:ascii="宋体" w:eastAsia="宋体" w:hAnsi="宋体" w:cs="宋体" w:hint="eastAsia"/>
          <w:b/>
          <w:bCs/>
          <w:kern w:val="0"/>
          <w:sz w:val="36"/>
          <w:szCs w:val="36"/>
          <w:lang w:bidi="ar"/>
        </w:rPr>
        <w:t>采购人</w:t>
      </w:r>
      <w:r>
        <w:rPr>
          <w:rFonts w:ascii="仿宋" w:eastAsia="仿宋" w:hAnsi="仿宋" w:cs="仿宋"/>
          <w:b/>
          <w:bCs/>
          <w:kern w:val="0"/>
          <w:sz w:val="36"/>
          <w:szCs w:val="36"/>
          <w:lang w:bidi="ar"/>
        </w:rPr>
        <w:t>：</w:t>
      </w:r>
      <w:r>
        <w:rPr>
          <w:rFonts w:ascii="宋体" w:eastAsia="宋体" w:hAnsi="宋体" w:cs="Times New Roman" w:hint="eastAsia"/>
          <w:bCs/>
          <w:sz w:val="24"/>
        </w:rPr>
        <w:t>武汉市东西湖区</w:t>
      </w:r>
      <w:proofErr w:type="gramStart"/>
      <w:r>
        <w:rPr>
          <w:rFonts w:ascii="宋体" w:eastAsia="宋体" w:hAnsi="宋体" w:cs="Times New Roman" w:hint="eastAsia"/>
          <w:bCs/>
          <w:sz w:val="24"/>
        </w:rPr>
        <w:t>人民政府径河街道办事处</w:t>
      </w:r>
      <w:proofErr w:type="gramEnd"/>
    </w:p>
    <w:p w:rsidR="00C6733E" w:rsidRDefault="0047656B">
      <w:pPr>
        <w:widowControl/>
        <w:spacing w:line="450" w:lineRule="atLeast"/>
        <w:ind w:firstLine="723"/>
        <w:jc w:val="center"/>
        <w:rPr>
          <w:rFonts w:ascii="Calibri" w:hAnsi="Calibri" w:cs="Calibri"/>
          <w:sz w:val="30"/>
          <w:szCs w:val="30"/>
        </w:rPr>
      </w:pPr>
      <w:r>
        <w:rPr>
          <w:rFonts w:ascii="黑体" w:eastAsia="黑体" w:hAnsi="宋体" w:cs="黑体" w:hint="eastAsia"/>
          <w:b/>
          <w:bCs/>
          <w:kern w:val="0"/>
          <w:sz w:val="36"/>
          <w:szCs w:val="36"/>
          <w:lang w:bidi="ar"/>
        </w:rPr>
        <w:t>202</w:t>
      </w:r>
      <w:r>
        <w:rPr>
          <w:rFonts w:ascii="黑体" w:eastAsia="黑体" w:hAnsi="宋体" w:cs="黑体" w:hint="eastAsia"/>
          <w:b/>
          <w:bCs/>
          <w:kern w:val="0"/>
          <w:sz w:val="36"/>
          <w:szCs w:val="36"/>
          <w:lang w:bidi="ar"/>
        </w:rPr>
        <w:t>5</w:t>
      </w:r>
      <w:r>
        <w:rPr>
          <w:rFonts w:ascii="黑体" w:eastAsia="黑体" w:hAnsi="宋体" w:cs="黑体" w:hint="eastAsia"/>
          <w:b/>
          <w:bCs/>
          <w:kern w:val="0"/>
          <w:sz w:val="36"/>
          <w:szCs w:val="36"/>
          <w:lang w:bidi="ar"/>
        </w:rPr>
        <w:t>年</w:t>
      </w:r>
      <w:r>
        <w:rPr>
          <w:rFonts w:ascii="黑体" w:eastAsia="黑体" w:hAnsi="宋体" w:cs="黑体" w:hint="eastAsia"/>
          <w:b/>
          <w:bCs/>
          <w:kern w:val="0"/>
          <w:sz w:val="36"/>
          <w:szCs w:val="36"/>
          <w:lang w:bidi="ar"/>
        </w:rPr>
        <w:t>3</w:t>
      </w:r>
      <w:r>
        <w:rPr>
          <w:rFonts w:ascii="黑体" w:eastAsia="黑体" w:hAnsi="宋体" w:cs="黑体" w:hint="eastAsia"/>
          <w:b/>
          <w:bCs/>
          <w:kern w:val="0"/>
          <w:sz w:val="36"/>
          <w:szCs w:val="36"/>
          <w:lang w:bidi="ar"/>
        </w:rPr>
        <w:t>月</w:t>
      </w:r>
    </w:p>
    <w:p w:rsidR="00C6733E" w:rsidRDefault="00C6733E">
      <w:pPr>
        <w:widowControl/>
        <w:ind w:firstLine="542"/>
        <w:jc w:val="left"/>
        <w:rPr>
          <w:sz w:val="27"/>
          <w:szCs w:val="27"/>
        </w:rPr>
      </w:pPr>
    </w:p>
    <w:p w:rsidR="00C6733E" w:rsidRDefault="00C6733E">
      <w:pPr>
        <w:widowControl/>
        <w:ind w:firstLine="542"/>
        <w:jc w:val="left"/>
        <w:rPr>
          <w:sz w:val="27"/>
          <w:szCs w:val="27"/>
        </w:rPr>
      </w:pPr>
    </w:p>
    <w:p w:rsidR="00C6733E" w:rsidRDefault="00C6733E">
      <w:pPr>
        <w:widowControl/>
        <w:ind w:firstLine="542"/>
        <w:jc w:val="left"/>
        <w:rPr>
          <w:sz w:val="27"/>
          <w:szCs w:val="27"/>
        </w:rPr>
      </w:pPr>
    </w:p>
    <w:p w:rsidR="00C6733E" w:rsidRDefault="00C6733E">
      <w:pPr>
        <w:ind w:firstLineChars="819" w:firstLine="3618"/>
        <w:rPr>
          <w:rFonts w:ascii="宋体" w:hAnsi="宋体"/>
          <w:b/>
          <w:sz w:val="44"/>
          <w:szCs w:val="44"/>
        </w:rPr>
        <w:sectPr w:rsidR="00C6733E">
          <w:headerReference w:type="default" r:id="rId10"/>
          <w:footerReference w:type="default" r:id="rId11"/>
          <w:headerReference w:type="first" r:id="rId12"/>
          <w:pgSz w:w="11906" w:h="16838"/>
          <w:pgMar w:top="1361" w:right="1361" w:bottom="1361" w:left="1417" w:header="851" w:footer="850" w:gutter="0"/>
          <w:cols w:space="720"/>
          <w:titlePg/>
          <w:docGrid w:type="lines" w:linePitch="403"/>
        </w:sectPr>
      </w:pPr>
    </w:p>
    <w:p w:rsidR="00C6733E" w:rsidRDefault="0047656B">
      <w:pPr>
        <w:ind w:firstLineChars="819" w:firstLine="3618"/>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C6733E" w:rsidRDefault="00C6733E">
      <w:pPr>
        <w:ind w:firstLine="880"/>
        <w:jc w:val="center"/>
        <w:rPr>
          <w:rFonts w:ascii="宋体" w:hAnsi="宋体"/>
          <w:b/>
          <w:sz w:val="44"/>
          <w:szCs w:val="44"/>
        </w:rPr>
      </w:pPr>
    </w:p>
    <w:p w:rsidR="00C6733E" w:rsidRDefault="0047656B">
      <w:pPr>
        <w:pStyle w:val="10"/>
        <w:tabs>
          <w:tab w:val="right" w:leader="dot" w:pos="9128"/>
        </w:tabs>
      </w:pPr>
      <w:r>
        <w:fldChar w:fldCharType="begin"/>
      </w:r>
      <w:r>
        <w:instrText xml:space="preserve"> TOC \o "1-3" \h \z \u </w:instrText>
      </w:r>
      <w:r>
        <w:fldChar w:fldCharType="separate"/>
      </w:r>
      <w:hyperlink w:anchor="_Toc20499" w:history="1">
        <w:r>
          <w:rPr>
            <w:rFonts w:ascii="仿宋" w:eastAsia="仿宋" w:hAnsi="仿宋" w:cs="仿宋"/>
            <w:szCs w:val="28"/>
          </w:rPr>
          <w:t>第一部分</w:t>
        </w:r>
        <w:r>
          <w:rPr>
            <w:rFonts w:ascii="仿宋" w:eastAsia="仿宋" w:hAnsi="仿宋" w:cs="仿宋"/>
            <w:szCs w:val="28"/>
          </w:rPr>
          <w:t xml:space="preserve">   </w:t>
        </w:r>
        <w:r>
          <w:rPr>
            <w:rFonts w:ascii="仿宋" w:eastAsia="仿宋" w:hAnsi="仿宋" w:cs="仿宋"/>
            <w:szCs w:val="28"/>
          </w:rPr>
          <w:t>供应商资格要求</w:t>
        </w:r>
        <w:r>
          <w:tab/>
        </w:r>
        <w:r>
          <w:fldChar w:fldCharType="begin"/>
        </w:r>
        <w:r>
          <w:instrText xml:space="preserve"> PAGEREF _Toc20499 \h </w:instrText>
        </w:r>
        <w:r>
          <w:fldChar w:fldCharType="separate"/>
        </w:r>
        <w:r>
          <w:t>1</w:t>
        </w:r>
        <w:r>
          <w:fldChar w:fldCharType="end"/>
        </w:r>
      </w:hyperlink>
    </w:p>
    <w:p w:rsidR="00C6733E" w:rsidRDefault="0047656B">
      <w:pPr>
        <w:pStyle w:val="10"/>
        <w:tabs>
          <w:tab w:val="right" w:leader="dot" w:pos="9128"/>
        </w:tabs>
      </w:pPr>
      <w:hyperlink w:anchor="_Toc27995" w:history="1">
        <w:r>
          <w:rPr>
            <w:rFonts w:ascii="仿宋" w:eastAsia="仿宋" w:hAnsi="仿宋" w:cs="仿宋" w:hint="eastAsia"/>
            <w:szCs w:val="28"/>
          </w:rPr>
          <w:t>第二部分</w:t>
        </w:r>
        <w:r>
          <w:rPr>
            <w:rFonts w:ascii="仿宋" w:eastAsia="仿宋" w:hAnsi="仿宋" w:cs="仿宋" w:hint="eastAsia"/>
            <w:szCs w:val="28"/>
          </w:rPr>
          <w:t xml:space="preserve"> </w:t>
        </w:r>
        <w:r>
          <w:rPr>
            <w:rFonts w:ascii="仿宋" w:eastAsia="仿宋" w:hAnsi="仿宋" w:cs="仿宋"/>
            <w:szCs w:val="28"/>
          </w:rPr>
          <w:t>技术、服务及商务要求</w:t>
        </w:r>
        <w:r>
          <w:tab/>
        </w:r>
        <w:r>
          <w:fldChar w:fldCharType="begin"/>
        </w:r>
        <w:r>
          <w:instrText xml:space="preserve"> PAGEREF _Toc27995 \h </w:instrText>
        </w:r>
        <w:r>
          <w:fldChar w:fldCharType="separate"/>
        </w:r>
        <w:r>
          <w:t>3</w:t>
        </w:r>
        <w:r>
          <w:fldChar w:fldCharType="end"/>
        </w:r>
      </w:hyperlink>
    </w:p>
    <w:p w:rsidR="00C6733E" w:rsidRDefault="0047656B">
      <w:pPr>
        <w:pStyle w:val="21"/>
        <w:tabs>
          <w:tab w:val="right" w:leader="dot" w:pos="9128"/>
        </w:tabs>
      </w:pPr>
      <w:hyperlink w:anchor="_Toc21594" w:history="1">
        <w:r>
          <w:rPr>
            <w:rFonts w:ascii="仿宋" w:eastAsia="仿宋" w:hAnsi="仿宋" w:cs="仿宋"/>
            <w:kern w:val="2"/>
            <w:szCs w:val="28"/>
          </w:rPr>
          <w:t>一、项目概述及简介</w:t>
        </w:r>
        <w:r>
          <w:tab/>
        </w:r>
        <w:r>
          <w:fldChar w:fldCharType="begin"/>
        </w:r>
        <w:r>
          <w:instrText xml:space="preserve"> PAGEREF _Toc21594 \h </w:instrText>
        </w:r>
        <w:r>
          <w:fldChar w:fldCharType="separate"/>
        </w:r>
        <w:r>
          <w:t>3</w:t>
        </w:r>
        <w:r>
          <w:fldChar w:fldCharType="end"/>
        </w:r>
      </w:hyperlink>
    </w:p>
    <w:p w:rsidR="00C6733E" w:rsidRDefault="0047656B">
      <w:pPr>
        <w:pStyle w:val="21"/>
        <w:tabs>
          <w:tab w:val="right" w:leader="dot" w:pos="9128"/>
        </w:tabs>
      </w:pPr>
      <w:hyperlink w:anchor="_Toc29828" w:history="1">
        <w:r>
          <w:rPr>
            <w:rFonts w:ascii="仿宋" w:eastAsia="仿宋" w:hAnsi="仿宋" w:cs="仿宋"/>
            <w:kern w:val="2"/>
            <w:szCs w:val="28"/>
          </w:rPr>
          <w:t>二、服务内容与要求</w:t>
        </w:r>
        <w:r>
          <w:tab/>
        </w:r>
        <w:r>
          <w:fldChar w:fldCharType="begin"/>
        </w:r>
        <w:r>
          <w:instrText xml:space="preserve"> PAGEREF _Toc29828 \h </w:instrText>
        </w:r>
        <w:r>
          <w:fldChar w:fldCharType="separate"/>
        </w:r>
        <w:r>
          <w:t>4</w:t>
        </w:r>
        <w:r>
          <w:fldChar w:fldCharType="end"/>
        </w:r>
      </w:hyperlink>
    </w:p>
    <w:p w:rsidR="00C6733E" w:rsidRDefault="0047656B">
      <w:pPr>
        <w:pStyle w:val="21"/>
        <w:tabs>
          <w:tab w:val="right" w:leader="dot" w:pos="9128"/>
        </w:tabs>
      </w:pPr>
      <w:hyperlink w:anchor="_Toc8069" w:history="1">
        <w:r>
          <w:rPr>
            <w:rFonts w:ascii="仿宋" w:eastAsia="仿宋" w:hAnsi="仿宋" w:cs="仿宋" w:hint="eastAsia"/>
            <w:kern w:val="2"/>
            <w:szCs w:val="28"/>
          </w:rPr>
          <w:t>三、</w:t>
        </w:r>
        <w:r>
          <w:rPr>
            <w:rFonts w:ascii="仿宋" w:eastAsia="仿宋" w:hAnsi="仿宋" w:cs="仿宋" w:hint="eastAsia"/>
            <w:kern w:val="2"/>
            <w:szCs w:val="28"/>
          </w:rPr>
          <w:t xml:space="preserve"> </w:t>
        </w:r>
        <w:r>
          <w:rPr>
            <w:rFonts w:ascii="仿宋" w:eastAsia="仿宋" w:hAnsi="仿宋" w:cs="仿宋" w:hint="eastAsia"/>
            <w:kern w:val="2"/>
            <w:szCs w:val="28"/>
          </w:rPr>
          <w:t>质量要求</w:t>
        </w:r>
        <w:r>
          <w:tab/>
        </w:r>
        <w:r>
          <w:fldChar w:fldCharType="begin"/>
        </w:r>
        <w:r>
          <w:instrText xml:space="preserve"> PAGEREF _Toc8069 \h </w:instrText>
        </w:r>
        <w:r>
          <w:fldChar w:fldCharType="separate"/>
        </w:r>
        <w:r>
          <w:t>4</w:t>
        </w:r>
        <w:r>
          <w:fldChar w:fldCharType="end"/>
        </w:r>
      </w:hyperlink>
    </w:p>
    <w:p w:rsidR="00C6733E" w:rsidRDefault="0047656B">
      <w:pPr>
        <w:pStyle w:val="21"/>
        <w:tabs>
          <w:tab w:val="right" w:leader="dot" w:pos="9128"/>
        </w:tabs>
      </w:pPr>
      <w:hyperlink w:anchor="_Toc6969" w:history="1">
        <w:r>
          <w:rPr>
            <w:rFonts w:ascii="仿宋" w:eastAsia="仿宋" w:hAnsi="仿宋" w:cs="仿宋"/>
            <w:kern w:val="2"/>
            <w:szCs w:val="28"/>
          </w:rPr>
          <w:t>四、商务要求</w:t>
        </w:r>
        <w:r>
          <w:tab/>
        </w:r>
        <w:r>
          <w:fldChar w:fldCharType="begin"/>
        </w:r>
        <w:r>
          <w:instrText xml:space="preserve"> PAGEREF _Toc6969 \h </w:instrText>
        </w:r>
        <w:r>
          <w:fldChar w:fldCharType="separate"/>
        </w:r>
        <w:r>
          <w:t>4</w:t>
        </w:r>
        <w:r>
          <w:fldChar w:fldCharType="end"/>
        </w:r>
      </w:hyperlink>
    </w:p>
    <w:p w:rsidR="00C6733E" w:rsidRDefault="0047656B">
      <w:pPr>
        <w:pStyle w:val="10"/>
        <w:tabs>
          <w:tab w:val="right" w:leader="dot" w:pos="9128"/>
        </w:tabs>
      </w:pPr>
      <w:hyperlink w:anchor="_Toc5227" w:history="1">
        <w:r>
          <w:rPr>
            <w:rFonts w:ascii="仿宋" w:eastAsia="仿宋" w:hAnsi="仿宋" w:cs="仿宋"/>
            <w:szCs w:val="28"/>
          </w:rPr>
          <w:t>第三部分</w:t>
        </w:r>
        <w:r>
          <w:rPr>
            <w:rFonts w:ascii="仿宋" w:eastAsia="仿宋" w:hAnsi="仿宋" w:cs="仿宋"/>
            <w:szCs w:val="28"/>
          </w:rPr>
          <w:t xml:space="preserve">  </w:t>
        </w:r>
        <w:r>
          <w:rPr>
            <w:rFonts w:ascii="仿宋" w:eastAsia="仿宋" w:hAnsi="仿宋" w:cs="仿宋"/>
            <w:szCs w:val="28"/>
          </w:rPr>
          <w:t>评标方法及评分标准</w:t>
        </w:r>
        <w:r>
          <w:tab/>
        </w:r>
        <w:r>
          <w:fldChar w:fldCharType="begin"/>
        </w:r>
        <w:r>
          <w:instrText xml:space="preserve"> PAGEREF _Toc5227 \h </w:instrText>
        </w:r>
        <w:r>
          <w:fldChar w:fldCharType="separate"/>
        </w:r>
        <w:r>
          <w:t>8</w:t>
        </w:r>
        <w:r>
          <w:fldChar w:fldCharType="end"/>
        </w:r>
      </w:hyperlink>
    </w:p>
    <w:p w:rsidR="00C6733E" w:rsidRDefault="0047656B">
      <w:pPr>
        <w:pStyle w:val="21"/>
        <w:tabs>
          <w:tab w:val="right" w:leader="dot" w:pos="9128"/>
        </w:tabs>
      </w:pPr>
      <w:hyperlink w:anchor="_Toc31897" w:history="1">
        <w:r>
          <w:rPr>
            <w:rFonts w:ascii="仿宋" w:eastAsia="仿宋" w:hAnsi="仿宋" w:cs="仿宋"/>
            <w:szCs w:val="28"/>
          </w:rPr>
          <w:t>一、评标方法</w:t>
        </w:r>
        <w:r>
          <w:tab/>
        </w:r>
        <w:r>
          <w:fldChar w:fldCharType="begin"/>
        </w:r>
        <w:r>
          <w:instrText xml:space="preserve"> PAGEREF _Toc31897 \h </w:instrText>
        </w:r>
        <w:r>
          <w:fldChar w:fldCharType="separate"/>
        </w:r>
        <w:r>
          <w:t>8</w:t>
        </w:r>
        <w:r>
          <w:fldChar w:fldCharType="end"/>
        </w:r>
      </w:hyperlink>
    </w:p>
    <w:p w:rsidR="00C6733E" w:rsidRDefault="0047656B">
      <w:pPr>
        <w:pStyle w:val="21"/>
        <w:tabs>
          <w:tab w:val="right" w:leader="dot" w:pos="9128"/>
        </w:tabs>
      </w:pPr>
      <w:hyperlink w:anchor="_Toc16049" w:history="1">
        <w:r>
          <w:rPr>
            <w:rFonts w:ascii="仿宋" w:eastAsia="仿宋" w:hAnsi="仿宋" w:cs="仿宋"/>
            <w:szCs w:val="28"/>
          </w:rPr>
          <w:t>二、评审因素及评分标准</w:t>
        </w:r>
        <w:r>
          <w:tab/>
        </w:r>
        <w:r>
          <w:fldChar w:fldCharType="begin"/>
        </w:r>
        <w:r>
          <w:instrText xml:space="preserve"> PAGEREF _Toc16049 \h </w:instrText>
        </w:r>
        <w:r>
          <w:fldChar w:fldCharType="separate"/>
        </w:r>
        <w:r>
          <w:t>8</w:t>
        </w:r>
        <w:r>
          <w:fldChar w:fldCharType="end"/>
        </w:r>
      </w:hyperlink>
    </w:p>
    <w:p w:rsidR="00C6733E" w:rsidRDefault="0047656B">
      <w:pPr>
        <w:pStyle w:val="10"/>
        <w:tabs>
          <w:tab w:val="right" w:leader="dot" w:pos="9128"/>
        </w:tabs>
      </w:pPr>
      <w:hyperlink w:anchor="_Toc26290" w:history="1">
        <w:r>
          <w:rPr>
            <w:rFonts w:ascii="仿宋" w:eastAsia="仿宋" w:hAnsi="仿宋" w:cs="仿宋"/>
            <w:szCs w:val="28"/>
          </w:rPr>
          <w:t>第四部分</w:t>
        </w:r>
        <w:r>
          <w:rPr>
            <w:rFonts w:ascii="仿宋" w:eastAsia="仿宋" w:hAnsi="仿宋" w:cs="仿宋"/>
            <w:szCs w:val="28"/>
          </w:rPr>
          <w:t xml:space="preserve"> </w:t>
        </w:r>
        <w:r>
          <w:rPr>
            <w:rFonts w:ascii="仿宋" w:eastAsia="仿宋" w:hAnsi="仿宋" w:cs="仿宋"/>
            <w:szCs w:val="28"/>
          </w:rPr>
          <w:t>合同模板</w:t>
        </w:r>
        <w:r>
          <w:tab/>
        </w:r>
        <w:r>
          <w:fldChar w:fldCharType="begin"/>
        </w:r>
        <w:r>
          <w:instrText xml:space="preserve"> PAGEREF _Toc26290 \h </w:instrText>
        </w:r>
        <w:r>
          <w:fldChar w:fldCharType="separate"/>
        </w:r>
        <w:r>
          <w:t>11</w:t>
        </w:r>
        <w:r>
          <w:fldChar w:fldCharType="end"/>
        </w:r>
      </w:hyperlink>
    </w:p>
    <w:p w:rsidR="00C6733E" w:rsidRDefault="0047656B">
      <w:pPr>
        <w:widowControl/>
        <w:jc w:val="left"/>
        <w:rPr>
          <w:sz w:val="27"/>
          <w:szCs w:val="27"/>
        </w:rPr>
      </w:pPr>
      <w:r>
        <w:rPr>
          <w:lang w:val="zh-CN"/>
        </w:rPr>
        <w:fldChar w:fldCharType="end"/>
      </w:r>
    </w:p>
    <w:p w:rsidR="00C6733E" w:rsidRDefault="00C6733E">
      <w:pPr>
        <w:widowControl/>
        <w:spacing w:line="450" w:lineRule="atLeast"/>
        <w:ind w:firstLine="640"/>
        <w:rPr>
          <w:rFonts w:ascii="宋体" w:eastAsia="宋体" w:hAnsi="宋体" w:cs="宋体"/>
          <w:b/>
          <w:bCs/>
          <w:kern w:val="0"/>
          <w:sz w:val="32"/>
          <w:szCs w:val="32"/>
          <w:lang w:bidi="ar"/>
        </w:rPr>
      </w:pPr>
    </w:p>
    <w:p w:rsidR="00C6733E" w:rsidRDefault="00C6733E">
      <w:pPr>
        <w:widowControl/>
        <w:spacing w:line="450" w:lineRule="atLeast"/>
        <w:ind w:firstLine="640"/>
        <w:rPr>
          <w:rFonts w:ascii="宋体" w:eastAsia="宋体" w:hAnsi="宋体" w:cs="宋体"/>
          <w:b/>
          <w:bCs/>
          <w:kern w:val="0"/>
          <w:sz w:val="32"/>
          <w:szCs w:val="32"/>
          <w:lang w:bidi="ar"/>
        </w:rPr>
      </w:pPr>
    </w:p>
    <w:p w:rsidR="00C6733E" w:rsidRDefault="00C6733E">
      <w:pPr>
        <w:pStyle w:val="11"/>
        <w:ind w:firstLineChars="0" w:firstLine="0"/>
        <w:rPr>
          <w:rFonts w:ascii="宋体" w:hAnsi="宋体" w:cs="宋体"/>
          <w:b/>
          <w:bCs/>
          <w:kern w:val="0"/>
          <w:sz w:val="32"/>
          <w:szCs w:val="32"/>
          <w:lang w:bidi="ar"/>
        </w:rPr>
      </w:pPr>
    </w:p>
    <w:p w:rsidR="00C6733E" w:rsidRDefault="00C6733E">
      <w:pPr>
        <w:widowControl/>
        <w:spacing w:line="360" w:lineRule="auto"/>
        <w:ind w:firstLine="720"/>
        <w:jc w:val="center"/>
        <w:rPr>
          <w:rFonts w:ascii="黑体" w:eastAsia="黑体" w:hAnsi="黑体" w:cs="Times New Roman"/>
          <w:b/>
          <w:sz w:val="36"/>
          <w:szCs w:val="36"/>
        </w:rPr>
        <w:sectPr w:rsidR="00C6733E">
          <w:footerReference w:type="default" r:id="rId13"/>
          <w:footerReference w:type="first" r:id="rId14"/>
          <w:pgSz w:w="11906" w:h="16838"/>
          <w:pgMar w:top="1361" w:right="1361" w:bottom="1361" w:left="1417" w:header="851" w:footer="850" w:gutter="0"/>
          <w:cols w:space="720"/>
          <w:docGrid w:type="lines" w:linePitch="403"/>
        </w:sectPr>
      </w:pPr>
    </w:p>
    <w:p w:rsidR="00C6733E" w:rsidRDefault="0047656B">
      <w:pPr>
        <w:widowControl/>
        <w:spacing w:line="360" w:lineRule="auto"/>
        <w:ind w:firstLine="723"/>
        <w:jc w:val="center"/>
        <w:rPr>
          <w:rFonts w:ascii="黑体" w:eastAsia="黑体" w:hAnsi="黑体" w:cs="Times New Roman"/>
          <w:b/>
          <w:sz w:val="36"/>
          <w:szCs w:val="36"/>
        </w:rPr>
      </w:pPr>
      <w:r>
        <w:rPr>
          <w:rFonts w:ascii="黑体" w:eastAsia="黑体" w:hAnsi="黑体" w:cs="Times New Roman" w:hint="eastAsia"/>
          <w:b/>
          <w:sz w:val="36"/>
          <w:szCs w:val="36"/>
        </w:rPr>
        <w:lastRenderedPageBreak/>
        <w:t>采购需求</w:t>
      </w:r>
    </w:p>
    <w:p w:rsidR="00C6733E" w:rsidRDefault="0047656B">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依据武汉市东西湖区财政局</w:t>
      </w:r>
      <w:r>
        <w:rPr>
          <w:rFonts w:ascii="仿宋" w:eastAsia="仿宋" w:hAnsi="仿宋" w:cs="仿宋" w:hint="eastAsia"/>
          <w:sz w:val="28"/>
          <w:szCs w:val="28"/>
        </w:rPr>
        <w:t>420112-2025-00411</w:t>
      </w:r>
      <w:r>
        <w:rPr>
          <w:rFonts w:ascii="仿宋" w:eastAsia="仿宋" w:hAnsi="仿宋" w:cs="仿宋" w:hint="eastAsia"/>
          <w:sz w:val="28"/>
          <w:szCs w:val="28"/>
        </w:rPr>
        <w:t>号备案单的要求，现委托湖北诚佰瑞工程咨询有限公司就</w:t>
      </w:r>
      <w:r>
        <w:rPr>
          <w:rFonts w:ascii="仿宋" w:eastAsia="仿宋" w:hAnsi="仿宋" w:cs="仿宋" w:hint="eastAsia"/>
          <w:sz w:val="28"/>
          <w:szCs w:val="28"/>
        </w:rPr>
        <w:t>武汉市东西湖区</w:t>
      </w:r>
      <w:proofErr w:type="gramStart"/>
      <w:r>
        <w:rPr>
          <w:rFonts w:ascii="仿宋" w:eastAsia="仿宋" w:hAnsi="仿宋" w:cs="仿宋" w:hint="eastAsia"/>
          <w:sz w:val="28"/>
          <w:szCs w:val="28"/>
        </w:rPr>
        <w:t>人民政府径河街道办事处</w:t>
      </w:r>
      <w:proofErr w:type="gramEnd"/>
      <w:r>
        <w:rPr>
          <w:rFonts w:ascii="仿宋" w:eastAsia="仿宋" w:hAnsi="仿宋" w:cs="仿宋" w:hint="eastAsia"/>
          <w:sz w:val="28"/>
          <w:szCs w:val="28"/>
        </w:rPr>
        <w:t>【</w:t>
      </w:r>
      <w:r>
        <w:rPr>
          <w:rFonts w:ascii="仿宋" w:eastAsia="仿宋" w:hAnsi="仿宋" w:cs="仿宋" w:hint="eastAsia"/>
          <w:sz w:val="28"/>
          <w:szCs w:val="28"/>
        </w:rPr>
        <w:t>2024</w:t>
      </w:r>
      <w:r>
        <w:rPr>
          <w:rFonts w:ascii="仿宋" w:eastAsia="仿宋" w:hAnsi="仿宋" w:cs="仿宋" w:hint="eastAsia"/>
          <w:sz w:val="28"/>
          <w:szCs w:val="28"/>
        </w:rPr>
        <w:t>】</w:t>
      </w:r>
      <w:proofErr w:type="gramStart"/>
      <w:r>
        <w:rPr>
          <w:rFonts w:ascii="仿宋" w:eastAsia="仿宋" w:hAnsi="仿宋" w:cs="仿宋" w:hint="eastAsia"/>
          <w:sz w:val="28"/>
          <w:szCs w:val="28"/>
        </w:rPr>
        <w:t>第</w:t>
      </w:r>
      <w:r>
        <w:rPr>
          <w:rFonts w:ascii="仿宋" w:eastAsia="仿宋" w:hAnsi="仿宋" w:cs="仿宋" w:hint="eastAsia"/>
          <w:sz w:val="28"/>
          <w:szCs w:val="28"/>
        </w:rPr>
        <w:t>150</w:t>
      </w:r>
      <w:r>
        <w:rPr>
          <w:rFonts w:ascii="仿宋" w:eastAsia="仿宋" w:hAnsi="仿宋" w:cs="仿宋" w:hint="eastAsia"/>
          <w:sz w:val="28"/>
          <w:szCs w:val="28"/>
        </w:rPr>
        <w:t>号径河街</w:t>
      </w:r>
      <w:proofErr w:type="gramEnd"/>
      <w:r>
        <w:rPr>
          <w:rFonts w:ascii="仿宋" w:eastAsia="仿宋" w:hAnsi="仿宋" w:cs="仿宋" w:hint="eastAsia"/>
          <w:sz w:val="28"/>
          <w:szCs w:val="28"/>
        </w:rPr>
        <w:t>还建小区房屋测绘服务采购</w:t>
      </w:r>
      <w:r>
        <w:rPr>
          <w:rFonts w:ascii="仿宋" w:eastAsia="仿宋" w:hAnsi="仿宋" w:cs="仿宋" w:hint="eastAsia"/>
          <w:sz w:val="28"/>
          <w:szCs w:val="28"/>
        </w:rPr>
        <w:t>进行竞争性磋商招标采购。</w:t>
      </w:r>
    </w:p>
    <w:p w:rsidR="00C6733E" w:rsidRDefault="0047656B">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本项目采购预算：人民币</w:t>
      </w:r>
      <w:r>
        <w:rPr>
          <w:rFonts w:ascii="仿宋" w:eastAsia="仿宋" w:hAnsi="仿宋" w:cs="仿宋" w:hint="eastAsia"/>
          <w:sz w:val="28"/>
          <w:szCs w:val="28"/>
        </w:rPr>
        <w:t>87.5734</w:t>
      </w:r>
      <w:r>
        <w:rPr>
          <w:rFonts w:ascii="仿宋" w:eastAsia="仿宋" w:hAnsi="仿宋" w:cs="仿宋" w:hint="eastAsia"/>
          <w:sz w:val="28"/>
          <w:szCs w:val="28"/>
        </w:rPr>
        <w:t>万元，最高限价</w:t>
      </w:r>
      <w:r>
        <w:rPr>
          <w:rFonts w:ascii="仿宋" w:eastAsia="仿宋" w:hAnsi="仿宋" w:cs="仿宋" w:hint="eastAsia"/>
          <w:sz w:val="28"/>
          <w:szCs w:val="28"/>
        </w:rPr>
        <w:t>87.5734</w:t>
      </w:r>
      <w:r>
        <w:rPr>
          <w:rFonts w:ascii="仿宋" w:eastAsia="仿宋" w:hAnsi="仿宋" w:cs="仿宋" w:hint="eastAsia"/>
          <w:sz w:val="28"/>
          <w:szCs w:val="28"/>
        </w:rPr>
        <w:t>万元。</w:t>
      </w:r>
    </w:p>
    <w:p w:rsidR="00C6733E" w:rsidRDefault="0047656B">
      <w:pPr>
        <w:pStyle w:val="1"/>
        <w:keepNext/>
        <w:keepLines/>
        <w:widowControl/>
        <w:spacing w:beforeAutospacing="0" w:afterAutospacing="0" w:line="578" w:lineRule="auto"/>
        <w:ind w:firstLine="560"/>
        <w:jc w:val="center"/>
        <w:rPr>
          <w:rFonts w:cs="宋体" w:hint="default"/>
          <w:kern w:val="0"/>
          <w:sz w:val="24"/>
          <w:szCs w:val="24"/>
          <w:lang w:bidi="ar"/>
        </w:rPr>
      </w:pPr>
      <w:bookmarkStart w:id="1" w:name="_Toc9122"/>
      <w:bookmarkStart w:id="2" w:name="_Toc20499"/>
      <w:r>
        <w:rPr>
          <w:rFonts w:ascii="仿宋" w:eastAsia="仿宋" w:hAnsi="仿宋" w:cs="仿宋"/>
          <w:bCs w:val="0"/>
          <w:sz w:val="28"/>
          <w:szCs w:val="28"/>
        </w:rPr>
        <w:t>第一部分</w:t>
      </w:r>
      <w:r>
        <w:rPr>
          <w:rFonts w:ascii="仿宋" w:eastAsia="仿宋" w:hAnsi="仿宋" w:cs="仿宋" w:hint="default"/>
          <w:bCs w:val="0"/>
          <w:sz w:val="28"/>
          <w:szCs w:val="28"/>
        </w:rPr>
        <w:t xml:space="preserve">   </w:t>
      </w:r>
      <w:r>
        <w:rPr>
          <w:rFonts w:ascii="仿宋" w:eastAsia="仿宋" w:hAnsi="仿宋" w:cs="仿宋"/>
          <w:bCs w:val="0"/>
          <w:sz w:val="28"/>
          <w:szCs w:val="28"/>
        </w:rPr>
        <w:t>供应商资格要求</w:t>
      </w:r>
      <w:bookmarkEnd w:id="1"/>
      <w:bookmarkEnd w:id="2"/>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（一）基本资格要求：</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满足《中华人民共和国政府采购法》第二十二条规定，即：</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）具有独立承担民事责任的能力；</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）具有良好的商业信誉和健全的财务会计制度；</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）具有履行合同所必需的设备和专业技术能力；</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）有依法缴纳税收和社会保障资金的良好记录；</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）参加政府采购活动前三年内，在经营活动中没有重大违法记录；</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）法律、行政法规规定的其他条件。</w:t>
      </w:r>
    </w:p>
    <w:p w:rsidR="00C6733E" w:rsidRDefault="0047656B">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单位负责人为同一人或者存在直接控股、管理关系的不同投标人，不得参加本项目同一合同项下的政府采购活动。</w:t>
      </w:r>
    </w:p>
    <w:p w:rsidR="00C6733E" w:rsidRDefault="0047656B">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为本采购项目提供整体设计、规范编制或者项目管理、监理、检测等服务的，不得再参加本项目的其他招标采购活动。</w:t>
      </w:r>
    </w:p>
    <w:p w:rsidR="00C6733E" w:rsidRDefault="0047656B">
      <w:pPr>
        <w:widowControl/>
        <w:snapToGrid w:val="0"/>
        <w:spacing w:line="360" w:lineRule="auto"/>
        <w:ind w:firstLineChars="200" w:firstLine="480"/>
        <w:jc w:val="left"/>
        <w:rPr>
          <w:rFonts w:ascii="宋体" w:eastAsia="宋体" w:hAnsi="宋体" w:cs="宋体"/>
          <w:sz w:val="24"/>
        </w:rPr>
        <w:sectPr w:rsidR="00C6733E">
          <w:footerReference w:type="default" r:id="rId15"/>
          <w:footerReference w:type="first" r:id="rId16"/>
          <w:pgSz w:w="11906" w:h="16838"/>
          <w:pgMar w:top="1361" w:right="1361" w:bottom="1361" w:left="1417" w:header="851" w:footer="850" w:gutter="0"/>
          <w:pgNumType w:start="1"/>
          <w:cols w:space="720"/>
          <w:titlePg/>
          <w:docGrid w:type="lines" w:linePitch="403"/>
        </w:sectPr>
      </w:pPr>
      <w:r>
        <w:rPr>
          <w:rFonts w:ascii="宋体" w:eastAsia="宋体" w:hAnsi="宋体" w:cs="宋体" w:hint="eastAsia"/>
          <w:sz w:val="24"/>
        </w:rPr>
        <w:t>4.</w:t>
      </w:r>
      <w:r>
        <w:rPr>
          <w:rFonts w:ascii="宋体" w:eastAsia="宋体" w:hAnsi="宋体" w:cs="宋体" w:hint="eastAsia"/>
          <w:sz w:val="24"/>
        </w:rPr>
        <w:t>未被列入失信被执行人、重大税收违法案件当事人名单，未被列入政府采购</w:t>
      </w:r>
      <w:proofErr w:type="gramStart"/>
      <w:r>
        <w:rPr>
          <w:rFonts w:ascii="宋体" w:eastAsia="宋体" w:hAnsi="宋体" w:cs="宋体" w:hint="eastAsia"/>
          <w:sz w:val="24"/>
        </w:rPr>
        <w:t>严违法</w:t>
      </w:r>
      <w:proofErr w:type="gramEnd"/>
      <w:r>
        <w:rPr>
          <w:rFonts w:ascii="宋体" w:eastAsia="宋体" w:hAnsi="宋体" w:cs="宋体" w:hint="eastAsia"/>
          <w:sz w:val="24"/>
        </w:rPr>
        <w:t>失信行为记录名单。</w:t>
      </w:r>
    </w:p>
    <w:p w:rsidR="00C6733E" w:rsidRDefault="0047656B">
      <w:pPr>
        <w:pStyle w:val="a6"/>
        <w:snapToGrid w:val="0"/>
        <w:spacing w:line="360" w:lineRule="auto"/>
        <w:ind w:firstLine="370"/>
        <w:rPr>
          <w:rFonts w:ascii="宋体" w:eastAsia="宋体" w:hAnsi="宋体" w:cs="宋体"/>
        </w:rPr>
      </w:pPr>
      <w:r>
        <w:rPr>
          <w:rFonts w:ascii="宋体" w:eastAsia="宋体" w:hAnsi="宋体" w:cs="宋体" w:hint="eastAsia"/>
        </w:rPr>
        <w:lastRenderedPageBreak/>
        <w:t>（二）落实政府采购政策需满足的资格要求：</w:t>
      </w:r>
      <w:r>
        <w:rPr>
          <w:rFonts w:ascii="宋体" w:eastAsia="宋体" w:hAnsi="宋体" w:cs="宋体" w:hint="eastAsia"/>
        </w:rPr>
        <w:t>本项目专门面向中小企业采购。</w:t>
      </w:r>
    </w:p>
    <w:p w:rsidR="00C6733E" w:rsidRDefault="0047656B">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（三）特定资格要求：</w:t>
      </w:r>
      <w:r>
        <w:rPr>
          <w:rFonts w:ascii="宋体" w:eastAsia="宋体" w:hAnsi="宋体" w:cs="宋体" w:hint="eastAsia"/>
          <w:sz w:val="24"/>
        </w:rPr>
        <w:t xml:space="preserve"> </w:t>
      </w:r>
    </w:p>
    <w:p w:rsidR="00C6733E" w:rsidRDefault="0047656B">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）投标人须具备相关主管部门颁发的有效期内的乙级测绘资质及以上（至少应包含：界线与不动产测绘）。</w:t>
      </w:r>
    </w:p>
    <w:p w:rsidR="00C6733E" w:rsidRDefault="0047656B">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（四）是否接受联合体投标：</w:t>
      </w:r>
      <w:r>
        <w:rPr>
          <w:rFonts w:ascii="宋体" w:eastAsia="宋体" w:hAnsi="宋体" w:cs="宋体" w:hint="eastAsia"/>
          <w:sz w:val="24"/>
        </w:rPr>
        <w:t>否</w:t>
      </w:r>
      <w:r>
        <w:rPr>
          <w:rFonts w:ascii="宋体" w:eastAsia="宋体" w:hAnsi="宋体" w:cs="宋体" w:hint="eastAsia"/>
          <w:sz w:val="24"/>
        </w:rPr>
        <w:t>。</w:t>
      </w:r>
    </w:p>
    <w:p w:rsidR="00C6733E" w:rsidRDefault="0047656B">
      <w:pPr>
        <w:rPr>
          <w:rFonts w:ascii="宋体" w:eastAsia="宋体" w:hAnsi="宋体" w:cs="宋体"/>
          <w:sz w:val="24"/>
        </w:rPr>
      </w:pPr>
      <w:r>
        <w:rPr>
          <w:rFonts w:ascii="宋体" w:eastAsia="宋体" w:hAnsi="宋体" w:cs="宋体" w:hint="eastAsia"/>
          <w:sz w:val="24"/>
        </w:rPr>
        <w:br w:type="page"/>
      </w:r>
    </w:p>
    <w:p w:rsidR="00C6733E" w:rsidRDefault="0047656B">
      <w:pPr>
        <w:pStyle w:val="1"/>
        <w:keepNext/>
        <w:keepLines/>
        <w:widowControl/>
        <w:numPr>
          <w:ilvl w:val="0"/>
          <w:numId w:val="1"/>
        </w:numPr>
        <w:spacing w:beforeAutospacing="0" w:afterAutospacing="0" w:line="578" w:lineRule="auto"/>
        <w:ind w:firstLineChars="200" w:firstLine="562"/>
        <w:jc w:val="center"/>
        <w:rPr>
          <w:rFonts w:ascii="仿宋" w:eastAsia="仿宋" w:hAnsi="仿宋" w:cs="仿宋" w:hint="default"/>
          <w:bCs w:val="0"/>
          <w:sz w:val="28"/>
          <w:szCs w:val="28"/>
        </w:rPr>
      </w:pPr>
      <w:bookmarkStart w:id="3" w:name="_Toc6283"/>
      <w:r>
        <w:rPr>
          <w:rFonts w:ascii="仿宋" w:eastAsia="仿宋" w:hAnsi="仿宋" w:cs="仿宋"/>
          <w:bCs w:val="0"/>
          <w:sz w:val="28"/>
          <w:szCs w:val="28"/>
        </w:rPr>
        <w:lastRenderedPageBreak/>
        <w:t xml:space="preserve"> </w:t>
      </w:r>
      <w:bookmarkStart w:id="4" w:name="_Toc19525"/>
      <w:bookmarkStart w:id="5" w:name="_Toc509997285"/>
      <w:bookmarkStart w:id="6" w:name="_Toc27995"/>
      <w:bookmarkStart w:id="7" w:name="_Toc1421483"/>
      <w:r>
        <w:rPr>
          <w:rFonts w:ascii="仿宋" w:eastAsia="仿宋" w:hAnsi="仿宋" w:cs="仿宋"/>
          <w:bCs w:val="0"/>
          <w:sz w:val="28"/>
          <w:szCs w:val="28"/>
        </w:rPr>
        <w:t>技术、服务及商务要求</w:t>
      </w:r>
      <w:bookmarkEnd w:id="3"/>
      <w:bookmarkEnd w:id="4"/>
      <w:bookmarkEnd w:id="5"/>
      <w:bookmarkEnd w:id="6"/>
      <w:bookmarkEnd w:id="7"/>
    </w:p>
    <w:p w:rsidR="00C6733E" w:rsidRDefault="0047656B">
      <w:pPr>
        <w:jc w:val="left"/>
        <w:rPr>
          <w:sz w:val="24"/>
        </w:rPr>
      </w:pPr>
      <w:r>
        <w:rPr>
          <w:b/>
          <w:bCs/>
          <w:sz w:val="24"/>
        </w:rPr>
        <w:t>注：文件中</w:t>
      </w:r>
      <w:r>
        <w:rPr>
          <w:b/>
          <w:bCs/>
          <w:sz w:val="24"/>
        </w:rPr>
        <w:t>“★”</w:t>
      </w:r>
      <w:r>
        <w:rPr>
          <w:b/>
          <w:bCs/>
          <w:sz w:val="24"/>
        </w:rPr>
        <w:t>标注的技术、服务及商务要求为实质性要求，应满足或优于，如有不满足的，其投标按照无效投标处理。</w:t>
      </w:r>
    </w:p>
    <w:p w:rsidR="00C6733E" w:rsidRDefault="0047656B">
      <w:pPr>
        <w:pStyle w:val="2"/>
        <w:keepNext/>
        <w:keepLines/>
        <w:widowControl/>
        <w:spacing w:beforeAutospacing="0" w:afterAutospacing="0" w:line="416" w:lineRule="auto"/>
        <w:ind w:firstLine="560"/>
        <w:rPr>
          <w:rFonts w:ascii="仿宋" w:eastAsia="仿宋" w:hAnsi="仿宋" w:cs="仿宋" w:hint="default"/>
          <w:bCs w:val="0"/>
          <w:kern w:val="2"/>
          <w:sz w:val="28"/>
          <w:szCs w:val="28"/>
        </w:rPr>
      </w:pPr>
      <w:bookmarkStart w:id="8" w:name="_Toc21594"/>
      <w:bookmarkStart w:id="9" w:name="_Toc22152"/>
      <w:r>
        <w:rPr>
          <w:rFonts w:ascii="仿宋" w:eastAsia="仿宋" w:hAnsi="仿宋" w:cs="仿宋"/>
          <w:bCs w:val="0"/>
          <w:kern w:val="2"/>
          <w:sz w:val="28"/>
          <w:szCs w:val="28"/>
        </w:rPr>
        <w:t>一、项目概述及简介</w:t>
      </w:r>
      <w:bookmarkEnd w:id="8"/>
      <w:bookmarkEnd w:id="9"/>
    </w:p>
    <w:p w:rsidR="00C6733E" w:rsidRDefault="0047656B">
      <w:pPr>
        <w:keepNext/>
        <w:keepLines/>
        <w:widowControl/>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、采购项目需实现的目标</w:t>
      </w:r>
    </w:p>
    <w:p w:rsidR="00C6733E" w:rsidRDefault="0047656B">
      <w:pPr>
        <w:keepNext/>
        <w:keepLines/>
        <w:widowControl/>
        <w:spacing w:line="360" w:lineRule="auto"/>
        <w:ind w:firstLine="562"/>
        <w:rPr>
          <w:rFonts w:ascii="宋体" w:eastAsia="宋体" w:hAnsi="宋体" w:cs="宋体"/>
          <w:kern w:val="0"/>
          <w:sz w:val="24"/>
          <w:lang w:bidi="ar"/>
        </w:rPr>
      </w:pPr>
      <w:r>
        <w:rPr>
          <w:rFonts w:ascii="宋体" w:eastAsia="宋体" w:hAnsi="宋体" w:cs="宋体" w:hint="eastAsia"/>
          <w:kern w:val="0"/>
          <w:sz w:val="24"/>
          <w:lang w:bidi="ar"/>
        </w:rPr>
        <w:t>为</w:t>
      </w:r>
      <w:proofErr w:type="gramStart"/>
      <w:r>
        <w:rPr>
          <w:rFonts w:ascii="宋体" w:eastAsia="宋体" w:hAnsi="宋体" w:cs="宋体" w:hint="eastAsia"/>
          <w:kern w:val="0"/>
          <w:sz w:val="24"/>
          <w:lang w:bidi="ar"/>
        </w:rPr>
        <w:t>推进我街代建</w:t>
      </w:r>
      <w:proofErr w:type="gramEnd"/>
      <w:r>
        <w:rPr>
          <w:rFonts w:ascii="宋体" w:eastAsia="宋体" w:hAnsi="宋体" w:cs="宋体" w:hint="eastAsia"/>
          <w:kern w:val="0"/>
          <w:sz w:val="24"/>
          <w:lang w:bidi="ar"/>
        </w:rPr>
        <w:t>还建房</w:t>
      </w:r>
      <w:proofErr w:type="gramStart"/>
      <w:r>
        <w:rPr>
          <w:rFonts w:ascii="宋体" w:eastAsia="宋体" w:hAnsi="宋体" w:cs="宋体" w:hint="eastAsia"/>
          <w:kern w:val="0"/>
          <w:sz w:val="24"/>
          <w:lang w:bidi="ar"/>
        </w:rPr>
        <w:t>预分房</w:t>
      </w:r>
      <w:proofErr w:type="gramEnd"/>
      <w:r>
        <w:rPr>
          <w:rFonts w:ascii="宋体" w:eastAsia="宋体" w:hAnsi="宋体" w:cs="宋体" w:hint="eastAsia"/>
          <w:kern w:val="0"/>
          <w:sz w:val="24"/>
          <w:lang w:bidi="ar"/>
        </w:rPr>
        <w:t>工作，拟对临空港新城还建小区、临空港新城还建小区二期、</w:t>
      </w:r>
      <w:proofErr w:type="gramStart"/>
      <w:r>
        <w:rPr>
          <w:rFonts w:ascii="宋体" w:eastAsia="宋体" w:hAnsi="宋体" w:cs="宋体" w:hint="eastAsia"/>
          <w:kern w:val="0"/>
          <w:sz w:val="24"/>
          <w:lang w:bidi="ar"/>
        </w:rPr>
        <w:t>新河苑还建</w:t>
      </w:r>
      <w:proofErr w:type="gramEnd"/>
      <w:r>
        <w:rPr>
          <w:rFonts w:ascii="宋体" w:eastAsia="宋体" w:hAnsi="宋体" w:cs="宋体" w:hint="eastAsia"/>
          <w:kern w:val="0"/>
          <w:sz w:val="24"/>
          <w:lang w:bidi="ar"/>
        </w:rPr>
        <w:t>小区二期提前进行房产测绘。经咨询，房产测绘收费标准为</w:t>
      </w:r>
      <w:r>
        <w:rPr>
          <w:rFonts w:ascii="宋体" w:eastAsia="宋体" w:hAnsi="宋体" w:cs="宋体" w:hint="eastAsia"/>
          <w:kern w:val="0"/>
          <w:sz w:val="24"/>
          <w:lang w:bidi="ar"/>
        </w:rPr>
        <w:t>:</w:t>
      </w:r>
      <w:r>
        <w:rPr>
          <w:rFonts w:ascii="宋体" w:eastAsia="宋体" w:hAnsi="宋体" w:cs="宋体" w:hint="eastAsia"/>
          <w:kern w:val="0"/>
          <w:sz w:val="24"/>
          <w:lang w:bidi="ar"/>
        </w:rPr>
        <w:t>住宅</w:t>
      </w:r>
      <w:r>
        <w:rPr>
          <w:rFonts w:ascii="宋体" w:eastAsia="宋体" w:hAnsi="宋体" w:cs="宋体" w:hint="eastAsia"/>
          <w:kern w:val="0"/>
          <w:sz w:val="24"/>
          <w:lang w:bidi="ar"/>
        </w:rPr>
        <w:t>1.36</w:t>
      </w:r>
      <w:r>
        <w:rPr>
          <w:rFonts w:ascii="宋体" w:eastAsia="宋体" w:hAnsi="宋体" w:cs="宋体" w:hint="eastAsia"/>
          <w:kern w:val="0"/>
          <w:sz w:val="24"/>
          <w:lang w:bidi="ar"/>
        </w:rPr>
        <w:t>元</w:t>
      </w:r>
      <w:r>
        <w:rPr>
          <w:rFonts w:ascii="宋体" w:eastAsia="宋体" w:hAnsi="宋体" w:cs="宋体" w:hint="eastAsia"/>
          <w:kern w:val="0"/>
          <w:sz w:val="24"/>
          <w:lang w:bidi="ar"/>
        </w:rPr>
        <w:t>/</w:t>
      </w:r>
      <w:r>
        <w:rPr>
          <w:rFonts w:ascii="宋体" w:eastAsia="宋体" w:hAnsi="宋体" w:cs="宋体" w:hint="eastAsia"/>
          <w:kern w:val="0"/>
          <w:sz w:val="24"/>
          <w:lang w:bidi="ar"/>
        </w:rPr>
        <w:t>㎡</w:t>
      </w:r>
      <w:r>
        <w:rPr>
          <w:rFonts w:ascii="宋体" w:eastAsia="宋体" w:hAnsi="宋体" w:cs="宋体" w:hint="eastAsia"/>
          <w:kern w:val="0"/>
          <w:sz w:val="24"/>
          <w:lang w:bidi="ar"/>
        </w:rPr>
        <w:t>，非住宅</w:t>
      </w:r>
      <w:r>
        <w:rPr>
          <w:rFonts w:ascii="宋体" w:eastAsia="宋体" w:hAnsi="宋体" w:cs="宋体" w:hint="eastAsia"/>
          <w:kern w:val="0"/>
          <w:sz w:val="24"/>
          <w:lang w:bidi="ar"/>
        </w:rPr>
        <w:t>2.4</w:t>
      </w:r>
      <w:r>
        <w:rPr>
          <w:rFonts w:ascii="宋体" w:eastAsia="宋体" w:hAnsi="宋体" w:cs="宋体" w:hint="eastAsia"/>
          <w:kern w:val="0"/>
          <w:sz w:val="24"/>
          <w:lang w:bidi="ar"/>
        </w:rPr>
        <w:t>元</w:t>
      </w:r>
      <w:r>
        <w:rPr>
          <w:rFonts w:ascii="宋体" w:eastAsia="宋体" w:hAnsi="宋体" w:cs="宋体" w:hint="eastAsia"/>
          <w:kern w:val="0"/>
          <w:sz w:val="24"/>
          <w:lang w:bidi="ar"/>
        </w:rPr>
        <w:t>/</w:t>
      </w:r>
      <w:r>
        <w:rPr>
          <w:rFonts w:ascii="宋体" w:eastAsia="宋体" w:hAnsi="宋体" w:cs="宋体" w:hint="eastAsia"/>
          <w:kern w:val="0"/>
          <w:sz w:val="24"/>
          <w:lang w:bidi="ar"/>
        </w:rPr>
        <w:t>㎡</w:t>
      </w:r>
      <w:r>
        <w:rPr>
          <w:rFonts w:ascii="宋体" w:eastAsia="宋体" w:hAnsi="宋体" w:cs="宋体" w:hint="eastAsia"/>
          <w:kern w:val="0"/>
          <w:sz w:val="24"/>
          <w:lang w:bidi="ar"/>
        </w:rPr>
        <w:t>。临空港新城还建小区住宅面积</w:t>
      </w:r>
      <w:r>
        <w:rPr>
          <w:rFonts w:ascii="宋体" w:eastAsia="宋体" w:hAnsi="宋体" w:cs="宋体" w:hint="eastAsia"/>
          <w:kern w:val="0"/>
          <w:sz w:val="24"/>
          <w:lang w:bidi="ar"/>
        </w:rPr>
        <w:t>212652.70m2</w:t>
      </w:r>
      <w:r>
        <w:rPr>
          <w:rFonts w:ascii="宋体" w:eastAsia="宋体" w:hAnsi="宋体" w:cs="宋体" w:hint="eastAsia"/>
          <w:kern w:val="0"/>
          <w:sz w:val="24"/>
          <w:lang w:bidi="ar"/>
        </w:rPr>
        <w:t>，非住宅面积</w:t>
      </w:r>
      <w:r>
        <w:rPr>
          <w:rFonts w:ascii="宋体" w:eastAsia="宋体" w:hAnsi="宋体" w:cs="宋体" w:hint="eastAsia"/>
          <w:kern w:val="0"/>
          <w:sz w:val="24"/>
          <w:lang w:bidi="ar"/>
        </w:rPr>
        <w:t>19,337.90m2</w:t>
      </w:r>
      <w:r>
        <w:rPr>
          <w:rFonts w:ascii="宋体" w:eastAsia="宋体" w:hAnsi="宋体" w:cs="宋体" w:hint="eastAsia"/>
          <w:kern w:val="0"/>
          <w:sz w:val="24"/>
          <w:lang w:bidi="ar"/>
        </w:rPr>
        <w:t>，预计房产测绘费为</w:t>
      </w:r>
      <w:r>
        <w:rPr>
          <w:rFonts w:ascii="宋体" w:eastAsia="宋体" w:hAnsi="宋体" w:cs="宋体" w:hint="eastAsia"/>
          <w:kern w:val="0"/>
          <w:sz w:val="24"/>
          <w:lang w:bidi="ar"/>
        </w:rPr>
        <w:t>335,619</w:t>
      </w:r>
      <w:r>
        <w:rPr>
          <w:rFonts w:ascii="宋体" w:eastAsia="宋体" w:hAnsi="宋体" w:cs="宋体" w:hint="eastAsia"/>
          <w:kern w:val="0"/>
          <w:sz w:val="24"/>
          <w:lang w:bidi="ar"/>
        </w:rPr>
        <w:t>元</w:t>
      </w:r>
      <w:r>
        <w:rPr>
          <w:rFonts w:ascii="宋体" w:eastAsia="宋体" w:hAnsi="宋体" w:cs="宋体" w:hint="eastAsia"/>
          <w:kern w:val="0"/>
          <w:sz w:val="24"/>
          <w:lang w:bidi="ar"/>
        </w:rPr>
        <w:t>;</w:t>
      </w:r>
      <w:r>
        <w:rPr>
          <w:rFonts w:ascii="宋体" w:eastAsia="宋体" w:hAnsi="宋体" w:cs="宋体" w:hint="eastAsia"/>
          <w:kern w:val="0"/>
          <w:sz w:val="24"/>
          <w:lang w:bidi="ar"/>
        </w:rPr>
        <w:t>临空港新城还建小区二期住宅面积</w:t>
      </w:r>
      <w:r>
        <w:rPr>
          <w:rFonts w:ascii="宋体" w:eastAsia="宋体" w:hAnsi="宋体" w:cs="宋体" w:hint="eastAsia"/>
          <w:kern w:val="0"/>
          <w:sz w:val="24"/>
          <w:lang w:bidi="ar"/>
        </w:rPr>
        <w:t>157,387.06</w:t>
      </w:r>
      <w:r>
        <w:rPr>
          <w:rFonts w:ascii="宋体" w:eastAsia="宋体" w:hAnsi="宋体" w:cs="宋体" w:hint="eastAsia"/>
          <w:kern w:val="0"/>
          <w:sz w:val="24"/>
          <w:lang w:bidi="ar"/>
        </w:rPr>
        <w:t>㎡</w:t>
      </w:r>
      <w:r>
        <w:rPr>
          <w:rFonts w:ascii="宋体" w:eastAsia="宋体" w:hAnsi="宋体" w:cs="宋体" w:hint="eastAsia"/>
          <w:kern w:val="0"/>
          <w:sz w:val="24"/>
          <w:lang w:bidi="ar"/>
        </w:rPr>
        <w:t>非住宅面积</w:t>
      </w:r>
      <w:r>
        <w:rPr>
          <w:rFonts w:ascii="宋体" w:eastAsia="宋体" w:hAnsi="宋体" w:cs="宋体" w:hint="eastAsia"/>
          <w:kern w:val="0"/>
          <w:sz w:val="24"/>
          <w:lang w:bidi="ar"/>
        </w:rPr>
        <w:t>9,143.89</w:t>
      </w:r>
      <w:r>
        <w:rPr>
          <w:rFonts w:ascii="宋体" w:eastAsia="宋体" w:hAnsi="宋体" w:cs="宋体" w:hint="eastAsia"/>
          <w:kern w:val="0"/>
          <w:sz w:val="24"/>
          <w:lang w:bidi="ar"/>
        </w:rPr>
        <w:t>㎡</w:t>
      </w:r>
      <w:r>
        <w:rPr>
          <w:rFonts w:ascii="宋体" w:eastAsia="宋体" w:hAnsi="宋体" w:cs="宋体" w:hint="eastAsia"/>
          <w:kern w:val="0"/>
          <w:sz w:val="24"/>
          <w:lang w:bidi="ar"/>
        </w:rPr>
        <w:t>，预计房产测绘费为</w:t>
      </w:r>
      <w:r>
        <w:rPr>
          <w:rFonts w:ascii="宋体" w:eastAsia="宋体" w:hAnsi="宋体" w:cs="宋体" w:hint="eastAsia"/>
          <w:kern w:val="0"/>
          <w:sz w:val="24"/>
          <w:lang w:bidi="ar"/>
        </w:rPr>
        <w:t>235.992</w:t>
      </w:r>
      <w:r>
        <w:rPr>
          <w:rFonts w:ascii="宋体" w:eastAsia="宋体" w:hAnsi="宋体" w:cs="宋体" w:hint="eastAsia"/>
          <w:kern w:val="0"/>
          <w:sz w:val="24"/>
          <w:lang w:bidi="ar"/>
        </w:rPr>
        <w:t>元</w:t>
      </w:r>
      <w:r>
        <w:rPr>
          <w:rFonts w:ascii="宋体" w:eastAsia="宋体" w:hAnsi="宋体" w:cs="宋体" w:hint="eastAsia"/>
          <w:kern w:val="0"/>
          <w:sz w:val="24"/>
          <w:lang w:bidi="ar"/>
        </w:rPr>
        <w:t>:</w:t>
      </w:r>
      <w:proofErr w:type="gramStart"/>
      <w:r>
        <w:rPr>
          <w:rFonts w:ascii="宋体" w:eastAsia="宋体" w:hAnsi="宋体" w:cs="宋体" w:hint="eastAsia"/>
          <w:kern w:val="0"/>
          <w:sz w:val="24"/>
          <w:lang w:bidi="ar"/>
        </w:rPr>
        <w:t>新河苑还建</w:t>
      </w:r>
      <w:proofErr w:type="gramEnd"/>
      <w:r>
        <w:rPr>
          <w:rFonts w:ascii="宋体" w:eastAsia="宋体" w:hAnsi="宋体" w:cs="宋体" w:hint="eastAsia"/>
          <w:kern w:val="0"/>
          <w:sz w:val="24"/>
          <w:lang w:bidi="ar"/>
        </w:rPr>
        <w:t>小区二期，住宅面积</w:t>
      </w:r>
      <w:r>
        <w:rPr>
          <w:rFonts w:ascii="宋体" w:eastAsia="宋体" w:hAnsi="宋体" w:cs="宋体" w:hint="eastAsia"/>
          <w:kern w:val="0"/>
          <w:sz w:val="24"/>
          <w:lang w:bidi="ar"/>
        </w:rPr>
        <w:t>199,161.97m2</w:t>
      </w:r>
      <w:r>
        <w:rPr>
          <w:rFonts w:ascii="宋体" w:eastAsia="宋体" w:hAnsi="宋体" w:cs="宋体" w:hint="eastAsia"/>
          <w:kern w:val="0"/>
          <w:sz w:val="24"/>
          <w:lang w:bidi="ar"/>
        </w:rPr>
        <w:t>，非住宅面积</w:t>
      </w:r>
      <w:r>
        <w:rPr>
          <w:rFonts w:ascii="宋体" w:eastAsia="宋体" w:hAnsi="宋体" w:cs="宋体" w:hint="eastAsia"/>
          <w:kern w:val="0"/>
          <w:sz w:val="24"/>
          <w:lang w:bidi="ar"/>
        </w:rPr>
        <w:t>13,859.46</w:t>
      </w:r>
      <w:r>
        <w:rPr>
          <w:rFonts w:ascii="宋体" w:eastAsia="宋体" w:hAnsi="宋体" w:cs="宋体" w:hint="eastAsia"/>
          <w:kern w:val="0"/>
          <w:sz w:val="24"/>
          <w:lang w:bidi="ar"/>
        </w:rPr>
        <w:t>㎡</w:t>
      </w:r>
      <w:r>
        <w:rPr>
          <w:rFonts w:ascii="宋体" w:eastAsia="宋体" w:hAnsi="宋体" w:cs="宋体" w:hint="eastAsia"/>
          <w:kern w:val="0"/>
          <w:sz w:val="24"/>
          <w:lang w:bidi="ar"/>
        </w:rPr>
        <w:t>，预计房产测绘费为</w:t>
      </w:r>
      <w:r>
        <w:rPr>
          <w:rFonts w:ascii="宋体" w:eastAsia="宋体" w:hAnsi="宋体" w:cs="宋体" w:hint="eastAsia"/>
          <w:kern w:val="0"/>
          <w:sz w:val="24"/>
          <w:lang w:bidi="ar"/>
        </w:rPr>
        <w:t>304,123</w:t>
      </w:r>
      <w:r>
        <w:rPr>
          <w:rFonts w:ascii="宋体" w:eastAsia="宋体" w:hAnsi="宋体" w:cs="宋体" w:hint="eastAsia"/>
          <w:kern w:val="0"/>
          <w:sz w:val="24"/>
          <w:lang w:bidi="ar"/>
        </w:rPr>
        <w:t>元。</w:t>
      </w:r>
    </w:p>
    <w:p w:rsidR="00C6733E" w:rsidRDefault="0047656B">
      <w:pPr>
        <w:keepNext/>
        <w:keepLines/>
        <w:widowControl/>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、采购项目的技术标准</w:t>
      </w:r>
    </w:p>
    <w:p w:rsidR="00C6733E" w:rsidRDefault="0047656B">
      <w:pPr>
        <w:spacing w:line="360" w:lineRule="auto"/>
        <w:rPr>
          <w:sz w:val="24"/>
        </w:rPr>
      </w:pPr>
      <w:bookmarkStart w:id="10" w:name="_Toc20009"/>
      <w:bookmarkStart w:id="11" w:name="_Toc29828"/>
      <w:r>
        <w:rPr>
          <w:rFonts w:hint="eastAsia"/>
          <w:sz w:val="24"/>
        </w:rPr>
        <w:t>（</w:t>
      </w:r>
      <w:r>
        <w:rPr>
          <w:rFonts w:hint="eastAsia"/>
          <w:sz w:val="24"/>
        </w:rPr>
        <w:t>1</w:t>
      </w:r>
      <w:r>
        <w:rPr>
          <w:rFonts w:hint="eastAsia"/>
          <w:sz w:val="24"/>
        </w:rPr>
        <w:t>）《中华人民共和国行政区划代码》（</w:t>
      </w:r>
      <w:r>
        <w:rPr>
          <w:rFonts w:hint="eastAsia"/>
          <w:sz w:val="24"/>
        </w:rPr>
        <w:t>GB/T 2260-2007</w:t>
      </w:r>
      <w:r>
        <w:rPr>
          <w:rFonts w:hint="eastAsia"/>
          <w:sz w:val="24"/>
        </w:rPr>
        <w:t>）；</w:t>
      </w:r>
    </w:p>
    <w:p w:rsidR="00C6733E" w:rsidRDefault="0047656B">
      <w:pPr>
        <w:spacing w:line="360" w:lineRule="auto"/>
        <w:rPr>
          <w:sz w:val="24"/>
        </w:rPr>
      </w:pPr>
      <w:r>
        <w:rPr>
          <w:rFonts w:hint="eastAsia"/>
          <w:sz w:val="24"/>
        </w:rPr>
        <w:t>（</w:t>
      </w:r>
      <w:r>
        <w:rPr>
          <w:rFonts w:hint="eastAsia"/>
          <w:sz w:val="24"/>
        </w:rPr>
        <w:t>2</w:t>
      </w:r>
      <w:r>
        <w:rPr>
          <w:rFonts w:hint="eastAsia"/>
          <w:sz w:val="24"/>
        </w:rPr>
        <w:t>）《房产测量规范》</w:t>
      </w:r>
      <w:r>
        <w:rPr>
          <w:rFonts w:hint="eastAsia"/>
          <w:sz w:val="24"/>
        </w:rPr>
        <w:t>(GB/T17986.1-2000</w:t>
      </w:r>
      <w:r>
        <w:rPr>
          <w:rFonts w:hint="eastAsia"/>
          <w:sz w:val="24"/>
        </w:rPr>
        <w:t>、</w:t>
      </w:r>
      <w:r>
        <w:rPr>
          <w:rFonts w:hint="eastAsia"/>
          <w:sz w:val="24"/>
        </w:rPr>
        <w:t>GB/T17986.2-2000)</w:t>
      </w:r>
      <w:r>
        <w:rPr>
          <w:rFonts w:hint="eastAsia"/>
          <w:sz w:val="24"/>
        </w:rPr>
        <w:t>；；</w:t>
      </w:r>
    </w:p>
    <w:p w:rsidR="00C6733E" w:rsidRDefault="0047656B">
      <w:pPr>
        <w:spacing w:line="360" w:lineRule="auto"/>
        <w:rPr>
          <w:sz w:val="24"/>
        </w:rPr>
      </w:pPr>
      <w:r>
        <w:rPr>
          <w:rFonts w:hint="eastAsia"/>
          <w:sz w:val="24"/>
        </w:rPr>
        <w:t>（</w:t>
      </w:r>
      <w:r>
        <w:rPr>
          <w:rFonts w:hint="eastAsia"/>
          <w:sz w:val="24"/>
        </w:rPr>
        <w:t>3</w:t>
      </w:r>
      <w:r>
        <w:rPr>
          <w:rFonts w:hint="eastAsia"/>
          <w:sz w:val="24"/>
        </w:rPr>
        <w:t>）《基础地理信息要素分类与代码》（</w:t>
      </w:r>
      <w:r>
        <w:rPr>
          <w:rFonts w:hint="eastAsia"/>
          <w:sz w:val="24"/>
        </w:rPr>
        <w:t>GB/T 13923-2022</w:t>
      </w:r>
      <w:r>
        <w:rPr>
          <w:rFonts w:hint="eastAsia"/>
          <w:sz w:val="24"/>
        </w:rPr>
        <w:t>）；</w:t>
      </w:r>
      <w:r>
        <w:rPr>
          <w:rFonts w:hint="eastAsia"/>
          <w:sz w:val="24"/>
        </w:rPr>
        <w:t xml:space="preserve"> </w:t>
      </w:r>
    </w:p>
    <w:p w:rsidR="00C6733E" w:rsidRDefault="0047656B">
      <w:pPr>
        <w:spacing w:line="360" w:lineRule="auto"/>
        <w:rPr>
          <w:sz w:val="24"/>
        </w:rPr>
      </w:pPr>
      <w:r>
        <w:rPr>
          <w:rFonts w:hint="eastAsia"/>
          <w:sz w:val="24"/>
        </w:rPr>
        <w:t>（</w:t>
      </w:r>
      <w:r>
        <w:rPr>
          <w:rFonts w:hint="eastAsia"/>
          <w:sz w:val="24"/>
        </w:rPr>
        <w:t>4</w:t>
      </w:r>
      <w:r>
        <w:rPr>
          <w:rFonts w:hint="eastAsia"/>
          <w:sz w:val="24"/>
        </w:rPr>
        <w:t>）《测绘成果质量检查与验收》（</w:t>
      </w:r>
      <w:r>
        <w:rPr>
          <w:rFonts w:hint="eastAsia"/>
          <w:sz w:val="24"/>
        </w:rPr>
        <w:t>GB/T 24356-</w:t>
      </w:r>
      <w:r>
        <w:rPr>
          <w:rFonts w:hint="eastAsia"/>
          <w:sz w:val="24"/>
        </w:rPr>
        <w:t>2023</w:t>
      </w:r>
      <w:r>
        <w:rPr>
          <w:rFonts w:hint="eastAsia"/>
          <w:sz w:val="24"/>
        </w:rPr>
        <w:t>）；</w:t>
      </w:r>
      <w:r>
        <w:rPr>
          <w:rFonts w:hint="eastAsia"/>
          <w:sz w:val="24"/>
        </w:rPr>
        <w:t xml:space="preserve"> </w:t>
      </w:r>
    </w:p>
    <w:p w:rsidR="00C6733E" w:rsidRDefault="0047656B">
      <w:pPr>
        <w:spacing w:line="360" w:lineRule="auto"/>
        <w:rPr>
          <w:sz w:val="24"/>
        </w:rPr>
      </w:pPr>
      <w:r>
        <w:rPr>
          <w:rFonts w:hint="eastAsia"/>
          <w:sz w:val="24"/>
        </w:rPr>
        <w:t>（</w:t>
      </w:r>
      <w:r>
        <w:rPr>
          <w:rFonts w:hint="eastAsia"/>
          <w:sz w:val="24"/>
        </w:rPr>
        <w:t>5</w:t>
      </w:r>
      <w:r>
        <w:rPr>
          <w:rFonts w:hint="eastAsia"/>
          <w:sz w:val="24"/>
        </w:rPr>
        <w:t>）《房产测绘技术规程》（</w:t>
      </w:r>
      <w:r>
        <w:rPr>
          <w:rFonts w:hint="eastAsia"/>
          <w:sz w:val="24"/>
        </w:rPr>
        <w:t>DB42/T 1049-2015</w:t>
      </w:r>
      <w:r>
        <w:rPr>
          <w:rFonts w:hint="eastAsia"/>
          <w:sz w:val="24"/>
        </w:rPr>
        <w:t>）；</w:t>
      </w:r>
    </w:p>
    <w:p w:rsidR="00C6733E" w:rsidRDefault="0047656B">
      <w:pPr>
        <w:spacing w:line="360" w:lineRule="auto"/>
        <w:rPr>
          <w:sz w:val="24"/>
        </w:rPr>
      </w:pPr>
      <w:r>
        <w:rPr>
          <w:rFonts w:hint="eastAsia"/>
          <w:sz w:val="24"/>
        </w:rPr>
        <w:t>（</w:t>
      </w:r>
      <w:r>
        <w:rPr>
          <w:rFonts w:hint="eastAsia"/>
          <w:sz w:val="24"/>
        </w:rPr>
        <w:t>6</w:t>
      </w:r>
      <w:r>
        <w:rPr>
          <w:rFonts w:hint="eastAsia"/>
          <w:sz w:val="24"/>
        </w:rPr>
        <w:t>）《武汉市房产测绘实施细则》</w:t>
      </w:r>
      <w:r>
        <w:rPr>
          <w:rFonts w:hint="eastAsia"/>
          <w:sz w:val="24"/>
        </w:rPr>
        <w:t>(</w:t>
      </w:r>
      <w:proofErr w:type="gramStart"/>
      <w:r>
        <w:rPr>
          <w:rFonts w:hint="eastAsia"/>
          <w:sz w:val="24"/>
        </w:rPr>
        <w:t>武房发</w:t>
      </w:r>
      <w:proofErr w:type="gramEnd"/>
      <w:r>
        <w:rPr>
          <w:rFonts w:hint="eastAsia"/>
          <w:sz w:val="24"/>
        </w:rPr>
        <w:t>[2010]3</w:t>
      </w:r>
      <w:r>
        <w:rPr>
          <w:rFonts w:hint="eastAsia"/>
          <w:sz w:val="24"/>
        </w:rPr>
        <w:t>号</w:t>
      </w:r>
      <w:r>
        <w:rPr>
          <w:rFonts w:hint="eastAsia"/>
          <w:sz w:val="24"/>
        </w:rPr>
        <w:t>)</w:t>
      </w:r>
      <w:r>
        <w:rPr>
          <w:rFonts w:hint="eastAsia"/>
          <w:sz w:val="24"/>
        </w:rPr>
        <w:t>；</w:t>
      </w:r>
    </w:p>
    <w:p w:rsidR="00C6733E" w:rsidRDefault="0047656B">
      <w:pPr>
        <w:spacing w:line="360" w:lineRule="auto"/>
        <w:rPr>
          <w:sz w:val="24"/>
        </w:rPr>
      </w:pPr>
      <w:r>
        <w:rPr>
          <w:rFonts w:hint="eastAsia"/>
          <w:sz w:val="24"/>
        </w:rPr>
        <w:t>（</w:t>
      </w:r>
      <w:r>
        <w:rPr>
          <w:rFonts w:hint="eastAsia"/>
          <w:sz w:val="24"/>
        </w:rPr>
        <w:t>7</w:t>
      </w:r>
      <w:r>
        <w:rPr>
          <w:rFonts w:hint="eastAsia"/>
          <w:sz w:val="24"/>
        </w:rPr>
        <w:t>）《关于房屋建筑面积计算与房屋权属登记有关问题的通知》建住房</w:t>
      </w:r>
      <w:r>
        <w:rPr>
          <w:rFonts w:hint="eastAsia"/>
          <w:sz w:val="24"/>
        </w:rPr>
        <w:t>[2002]74</w:t>
      </w:r>
      <w:r>
        <w:rPr>
          <w:rFonts w:hint="eastAsia"/>
          <w:sz w:val="24"/>
        </w:rPr>
        <w:t>号；</w:t>
      </w:r>
    </w:p>
    <w:p w:rsidR="00C6733E" w:rsidRDefault="0047656B">
      <w:pPr>
        <w:spacing w:line="360" w:lineRule="auto"/>
        <w:rPr>
          <w:sz w:val="24"/>
        </w:rPr>
      </w:pPr>
      <w:r>
        <w:rPr>
          <w:rFonts w:hint="eastAsia"/>
          <w:sz w:val="24"/>
        </w:rPr>
        <w:t>（</w:t>
      </w:r>
      <w:r>
        <w:rPr>
          <w:rFonts w:hint="eastAsia"/>
          <w:sz w:val="24"/>
        </w:rPr>
        <w:t>8</w:t>
      </w:r>
      <w:r>
        <w:rPr>
          <w:rFonts w:hint="eastAsia"/>
          <w:sz w:val="24"/>
        </w:rPr>
        <w:t>）《武汉市建设工程建筑面积计算规则》</w:t>
      </w:r>
      <w:r>
        <w:rPr>
          <w:rFonts w:hint="eastAsia"/>
          <w:sz w:val="24"/>
        </w:rPr>
        <w:t>(</w:t>
      </w:r>
      <w:proofErr w:type="gramStart"/>
      <w:r>
        <w:rPr>
          <w:rFonts w:hint="eastAsia"/>
          <w:sz w:val="24"/>
        </w:rPr>
        <w:t>武自然资规规</w:t>
      </w:r>
      <w:proofErr w:type="gramEnd"/>
      <w:r>
        <w:rPr>
          <w:rFonts w:hint="eastAsia"/>
          <w:sz w:val="24"/>
        </w:rPr>
        <w:t>[2022]1</w:t>
      </w:r>
      <w:r>
        <w:rPr>
          <w:rFonts w:hint="eastAsia"/>
          <w:sz w:val="24"/>
        </w:rPr>
        <w:t>号</w:t>
      </w:r>
      <w:r>
        <w:rPr>
          <w:rFonts w:hint="eastAsia"/>
          <w:sz w:val="24"/>
        </w:rPr>
        <w:t>)</w:t>
      </w:r>
    </w:p>
    <w:p w:rsidR="00C6733E" w:rsidRDefault="0047656B">
      <w:pPr>
        <w:spacing w:line="360" w:lineRule="auto"/>
        <w:rPr>
          <w:sz w:val="24"/>
        </w:rPr>
      </w:pPr>
      <w:r>
        <w:rPr>
          <w:rFonts w:hint="eastAsia"/>
          <w:sz w:val="24"/>
        </w:rPr>
        <w:t>（</w:t>
      </w:r>
      <w:r>
        <w:rPr>
          <w:rFonts w:hint="eastAsia"/>
          <w:sz w:val="24"/>
        </w:rPr>
        <w:t>9</w:t>
      </w:r>
      <w:r>
        <w:rPr>
          <w:rFonts w:hint="eastAsia"/>
          <w:sz w:val="24"/>
        </w:rPr>
        <w:t>）</w:t>
      </w:r>
      <w:proofErr w:type="gramStart"/>
      <w:r>
        <w:rPr>
          <w:rFonts w:hint="eastAsia"/>
          <w:sz w:val="24"/>
        </w:rPr>
        <w:t>《</w:t>
      </w:r>
      <w:proofErr w:type="gramEnd"/>
      <w:r>
        <w:rPr>
          <w:rFonts w:hint="eastAsia"/>
          <w:sz w:val="24"/>
        </w:rPr>
        <w:t>关于贯彻执行</w:t>
      </w:r>
      <w:r>
        <w:rPr>
          <w:rFonts w:hint="eastAsia"/>
          <w:sz w:val="24"/>
        </w:rPr>
        <w:t>&lt;</w:t>
      </w:r>
      <w:r>
        <w:rPr>
          <w:rFonts w:hint="eastAsia"/>
          <w:sz w:val="24"/>
        </w:rPr>
        <w:t>武汉市建设工程建筑面积计算规则</w:t>
      </w:r>
      <w:r>
        <w:rPr>
          <w:rFonts w:hint="eastAsia"/>
          <w:sz w:val="24"/>
        </w:rPr>
        <w:t>&gt;</w:t>
      </w:r>
      <w:r>
        <w:rPr>
          <w:rFonts w:hint="eastAsia"/>
          <w:sz w:val="24"/>
        </w:rPr>
        <w:t>房产测量技术指导</w:t>
      </w:r>
    </w:p>
    <w:p w:rsidR="00C6733E" w:rsidRDefault="0047656B">
      <w:pPr>
        <w:spacing w:line="360" w:lineRule="auto"/>
        <w:rPr>
          <w:sz w:val="24"/>
        </w:rPr>
      </w:pPr>
      <w:r>
        <w:rPr>
          <w:rFonts w:hint="eastAsia"/>
          <w:sz w:val="24"/>
        </w:rPr>
        <w:t>意见</w:t>
      </w:r>
      <w:proofErr w:type="gramStart"/>
      <w:r>
        <w:rPr>
          <w:rFonts w:hint="eastAsia"/>
          <w:sz w:val="24"/>
        </w:rPr>
        <w:t>》</w:t>
      </w:r>
      <w:proofErr w:type="gramEnd"/>
      <w:r>
        <w:rPr>
          <w:rFonts w:hint="eastAsia"/>
          <w:sz w:val="24"/>
        </w:rPr>
        <w:t>(</w:t>
      </w:r>
      <w:proofErr w:type="gramStart"/>
      <w:r>
        <w:rPr>
          <w:rFonts w:hint="eastAsia"/>
          <w:sz w:val="24"/>
        </w:rPr>
        <w:t>武房发</w:t>
      </w:r>
      <w:proofErr w:type="gramEnd"/>
      <w:r>
        <w:rPr>
          <w:rFonts w:hint="eastAsia"/>
          <w:sz w:val="24"/>
        </w:rPr>
        <w:t>[2022]8</w:t>
      </w:r>
      <w:r>
        <w:rPr>
          <w:rFonts w:hint="eastAsia"/>
          <w:sz w:val="24"/>
        </w:rPr>
        <w:t>号</w:t>
      </w:r>
      <w:r>
        <w:rPr>
          <w:rFonts w:hint="eastAsia"/>
          <w:sz w:val="24"/>
        </w:rPr>
        <w:t>)</w:t>
      </w:r>
    </w:p>
    <w:p w:rsidR="00C6733E" w:rsidRDefault="0047656B">
      <w:pPr>
        <w:spacing w:line="360" w:lineRule="auto"/>
        <w:rPr>
          <w:sz w:val="24"/>
        </w:rPr>
      </w:pPr>
      <w:r>
        <w:rPr>
          <w:rFonts w:hint="eastAsia"/>
          <w:sz w:val="24"/>
        </w:rPr>
        <w:t>（</w:t>
      </w:r>
      <w:r>
        <w:rPr>
          <w:rFonts w:hint="eastAsia"/>
          <w:sz w:val="24"/>
        </w:rPr>
        <w:t>10</w:t>
      </w:r>
      <w:r>
        <w:rPr>
          <w:rFonts w:hint="eastAsia"/>
          <w:sz w:val="24"/>
        </w:rPr>
        <w:t>）《不动产权籍调查技术方案（试行）》（</w:t>
      </w:r>
      <w:proofErr w:type="gramStart"/>
      <w:r>
        <w:rPr>
          <w:rFonts w:hint="eastAsia"/>
          <w:sz w:val="24"/>
        </w:rPr>
        <w:t>国土资发〔</w:t>
      </w:r>
      <w:r>
        <w:rPr>
          <w:rFonts w:hint="eastAsia"/>
          <w:sz w:val="24"/>
        </w:rPr>
        <w:t>2015</w:t>
      </w:r>
      <w:r>
        <w:rPr>
          <w:rFonts w:hint="eastAsia"/>
          <w:sz w:val="24"/>
        </w:rPr>
        <w:t>〕</w:t>
      </w:r>
      <w:proofErr w:type="gramEnd"/>
      <w:r>
        <w:rPr>
          <w:rFonts w:hint="eastAsia"/>
          <w:sz w:val="24"/>
        </w:rPr>
        <w:t>41</w:t>
      </w:r>
      <w:r>
        <w:rPr>
          <w:rFonts w:hint="eastAsia"/>
          <w:sz w:val="24"/>
        </w:rPr>
        <w:t>号</w:t>
      </w:r>
      <w:r>
        <w:rPr>
          <w:rFonts w:hint="eastAsia"/>
          <w:sz w:val="24"/>
        </w:rPr>
        <w:t>)</w:t>
      </w:r>
      <w:r>
        <w:rPr>
          <w:rFonts w:hint="eastAsia"/>
          <w:sz w:val="24"/>
        </w:rPr>
        <w:t>；</w:t>
      </w:r>
    </w:p>
    <w:p w:rsidR="00C6733E" w:rsidRDefault="0047656B">
      <w:pPr>
        <w:spacing w:line="360" w:lineRule="auto"/>
        <w:rPr>
          <w:sz w:val="24"/>
        </w:rPr>
      </w:pPr>
      <w:r>
        <w:rPr>
          <w:rFonts w:hint="eastAsia"/>
          <w:sz w:val="24"/>
        </w:rPr>
        <w:t>（</w:t>
      </w:r>
      <w:r>
        <w:rPr>
          <w:rFonts w:hint="eastAsia"/>
          <w:sz w:val="24"/>
        </w:rPr>
        <w:t>11</w:t>
      </w:r>
      <w:r>
        <w:rPr>
          <w:rFonts w:hint="eastAsia"/>
          <w:sz w:val="24"/>
        </w:rPr>
        <w:t>）《不动产单元设定与</w:t>
      </w:r>
      <w:r>
        <w:rPr>
          <w:rFonts w:hint="eastAsia"/>
          <w:sz w:val="24"/>
        </w:rPr>
        <w:t>代码编制规则》（国土</w:t>
      </w:r>
      <w:proofErr w:type="gramStart"/>
      <w:r>
        <w:rPr>
          <w:rFonts w:hint="eastAsia"/>
          <w:sz w:val="24"/>
        </w:rPr>
        <w:t>资厅函</w:t>
      </w:r>
      <w:proofErr w:type="gramEnd"/>
      <w:r>
        <w:rPr>
          <w:rFonts w:hint="eastAsia"/>
          <w:sz w:val="24"/>
        </w:rPr>
        <w:t>〔</w:t>
      </w:r>
      <w:r>
        <w:rPr>
          <w:rFonts w:hint="eastAsia"/>
          <w:sz w:val="24"/>
        </w:rPr>
        <w:t>2017</w:t>
      </w:r>
      <w:r>
        <w:rPr>
          <w:rFonts w:hint="eastAsia"/>
          <w:sz w:val="24"/>
        </w:rPr>
        <w:t>〕</w:t>
      </w:r>
      <w:r>
        <w:rPr>
          <w:rFonts w:hint="eastAsia"/>
          <w:sz w:val="24"/>
        </w:rPr>
        <w:t>1029</w:t>
      </w:r>
      <w:r>
        <w:rPr>
          <w:rFonts w:hint="eastAsia"/>
          <w:sz w:val="24"/>
        </w:rPr>
        <w:t>号）；</w:t>
      </w:r>
    </w:p>
    <w:p w:rsidR="00C6733E" w:rsidRDefault="0047656B">
      <w:pPr>
        <w:spacing w:line="360" w:lineRule="auto"/>
        <w:rPr>
          <w:sz w:val="24"/>
        </w:rPr>
      </w:pPr>
      <w:r>
        <w:rPr>
          <w:rFonts w:hint="eastAsia"/>
          <w:sz w:val="24"/>
        </w:rPr>
        <w:t>（</w:t>
      </w:r>
      <w:r>
        <w:rPr>
          <w:rFonts w:hint="eastAsia"/>
          <w:sz w:val="24"/>
        </w:rPr>
        <w:t>12</w:t>
      </w:r>
      <w:r>
        <w:rPr>
          <w:rFonts w:hint="eastAsia"/>
          <w:sz w:val="24"/>
        </w:rPr>
        <w:t>）《房屋建筑统一编码与基本属性数据标准》（</w:t>
      </w:r>
      <w:r>
        <w:rPr>
          <w:rFonts w:hint="eastAsia"/>
          <w:sz w:val="24"/>
        </w:rPr>
        <w:t>JGJ/T496-2022</w:t>
      </w:r>
      <w:r>
        <w:rPr>
          <w:rFonts w:hint="eastAsia"/>
          <w:sz w:val="24"/>
        </w:rPr>
        <w:t>）；</w:t>
      </w:r>
    </w:p>
    <w:p w:rsidR="00C6733E" w:rsidRDefault="0047656B">
      <w:pPr>
        <w:spacing w:line="360" w:lineRule="auto"/>
        <w:rPr>
          <w:sz w:val="24"/>
        </w:rPr>
      </w:pPr>
      <w:r>
        <w:rPr>
          <w:rFonts w:hint="eastAsia"/>
          <w:sz w:val="24"/>
        </w:rPr>
        <w:t>（</w:t>
      </w:r>
      <w:r>
        <w:rPr>
          <w:rFonts w:hint="eastAsia"/>
          <w:sz w:val="24"/>
        </w:rPr>
        <w:t>13</w:t>
      </w:r>
      <w:r>
        <w:rPr>
          <w:rFonts w:hint="eastAsia"/>
          <w:sz w:val="24"/>
        </w:rPr>
        <w:t>）《房屋登记办法》建设部令第</w:t>
      </w:r>
      <w:r>
        <w:rPr>
          <w:rFonts w:hint="eastAsia"/>
          <w:sz w:val="24"/>
        </w:rPr>
        <w:t>168</w:t>
      </w:r>
      <w:r>
        <w:rPr>
          <w:rFonts w:hint="eastAsia"/>
          <w:sz w:val="24"/>
        </w:rPr>
        <w:t>号；</w:t>
      </w:r>
    </w:p>
    <w:p w:rsidR="00C6733E" w:rsidRDefault="0047656B">
      <w:pPr>
        <w:spacing w:line="360" w:lineRule="auto"/>
        <w:rPr>
          <w:sz w:val="24"/>
        </w:rPr>
      </w:pPr>
      <w:r>
        <w:rPr>
          <w:rFonts w:hint="eastAsia"/>
          <w:sz w:val="24"/>
        </w:rPr>
        <w:lastRenderedPageBreak/>
        <w:t>（</w:t>
      </w:r>
      <w:r>
        <w:rPr>
          <w:rFonts w:hint="eastAsia"/>
          <w:sz w:val="24"/>
        </w:rPr>
        <w:t>14</w:t>
      </w:r>
      <w:r>
        <w:rPr>
          <w:rFonts w:hint="eastAsia"/>
          <w:sz w:val="24"/>
        </w:rPr>
        <w:t>）项目技术设计书和采购人认可的其它规范标准。</w:t>
      </w:r>
    </w:p>
    <w:p w:rsidR="00C6733E" w:rsidRDefault="0047656B">
      <w:pPr>
        <w:pStyle w:val="2"/>
        <w:keepNext/>
        <w:keepLines/>
        <w:widowControl/>
        <w:spacing w:beforeAutospacing="0" w:afterAutospacing="0" w:line="416" w:lineRule="auto"/>
        <w:ind w:firstLine="560"/>
        <w:rPr>
          <w:rFonts w:ascii="仿宋" w:eastAsia="仿宋" w:hAnsi="仿宋" w:cs="仿宋" w:hint="default"/>
          <w:bCs w:val="0"/>
          <w:kern w:val="2"/>
          <w:sz w:val="28"/>
          <w:szCs w:val="28"/>
        </w:rPr>
      </w:pPr>
      <w:r>
        <w:rPr>
          <w:rFonts w:ascii="仿宋" w:eastAsia="仿宋" w:hAnsi="仿宋" w:cs="仿宋"/>
          <w:bCs w:val="0"/>
          <w:kern w:val="2"/>
          <w:sz w:val="28"/>
          <w:szCs w:val="28"/>
        </w:rPr>
        <w:t>二、服务内容</w:t>
      </w:r>
      <w:bookmarkEnd w:id="10"/>
      <w:r>
        <w:rPr>
          <w:rFonts w:ascii="仿宋" w:eastAsia="仿宋" w:hAnsi="仿宋" w:cs="仿宋"/>
          <w:bCs w:val="0"/>
          <w:kern w:val="2"/>
          <w:sz w:val="28"/>
          <w:szCs w:val="28"/>
        </w:rPr>
        <w:t>与要求</w:t>
      </w:r>
      <w:bookmarkEnd w:id="11"/>
    </w:p>
    <w:p w:rsidR="00C6733E" w:rsidRDefault="0047656B" w:rsidP="00C3370C">
      <w:pPr>
        <w:widowControl/>
        <w:spacing w:line="450" w:lineRule="atLeast"/>
        <w:ind w:firstLineChars="200" w:firstLine="472"/>
        <w:rPr>
          <w:rFonts w:ascii="宋体" w:eastAsia="宋体" w:hAnsi="宋体" w:cs="宋体"/>
          <w:kern w:val="0"/>
          <w:sz w:val="24"/>
          <w:lang w:bidi="ar"/>
        </w:rPr>
      </w:pPr>
      <w:bookmarkStart w:id="12" w:name="_Hlk155343037"/>
      <w:r>
        <w:rPr>
          <w:rFonts w:ascii="宋体" w:eastAsia="宋体" w:hAnsi="宋体" w:cs="宋体" w:hint="eastAsia"/>
          <w:spacing w:val="-4"/>
          <w:sz w:val="24"/>
        </w:rPr>
        <w:t>在符合国家、省、市有关测绘规范和技术规定，满足采购方测绘要求的前提下，主要围绕以下的内容进行</w:t>
      </w:r>
      <w:r>
        <w:rPr>
          <w:rFonts w:ascii="宋体" w:eastAsia="宋体" w:hAnsi="宋体" w:cs="宋体" w:hint="eastAsia"/>
          <w:spacing w:val="-4"/>
          <w:sz w:val="24"/>
        </w:rPr>
        <w:t>:</w:t>
      </w:r>
      <w:r>
        <w:rPr>
          <w:rFonts w:ascii="宋体" w:eastAsia="宋体" w:hAnsi="宋体" w:cs="宋体" w:hint="eastAsia"/>
          <w:spacing w:val="-4"/>
          <w:sz w:val="24"/>
        </w:rPr>
        <w:t>对项目建筑物的房产面积测量</w:t>
      </w:r>
      <w:r>
        <w:rPr>
          <w:rFonts w:ascii="宋体" w:eastAsia="宋体" w:hAnsi="宋体" w:cs="宋体" w:hint="eastAsia"/>
          <w:kern w:val="0"/>
          <w:sz w:val="24"/>
          <w:lang w:bidi="ar"/>
        </w:rPr>
        <w:t>。</w:t>
      </w:r>
    </w:p>
    <w:p w:rsidR="00C6733E" w:rsidRDefault="0047656B">
      <w:pPr>
        <w:pStyle w:val="11"/>
        <w:numPr>
          <w:ilvl w:val="0"/>
          <w:numId w:val="2"/>
        </w:numPr>
        <w:ind w:firstLineChars="200" w:firstLine="562"/>
        <w:rPr>
          <w:rFonts w:ascii="仿宋" w:eastAsia="仿宋" w:hAnsi="仿宋" w:cs="仿宋"/>
          <w:b/>
          <w:sz w:val="28"/>
          <w:szCs w:val="28"/>
        </w:rPr>
      </w:pPr>
      <w:r>
        <w:rPr>
          <w:rFonts w:ascii="仿宋" w:eastAsia="仿宋" w:hAnsi="仿宋" w:cs="仿宋" w:hint="eastAsia"/>
          <w:b/>
          <w:sz w:val="28"/>
          <w:szCs w:val="28"/>
        </w:rPr>
        <w:t>成果要求</w:t>
      </w:r>
    </w:p>
    <w:p w:rsidR="00C6733E" w:rsidRDefault="0047656B" w:rsidP="00C3370C">
      <w:pPr>
        <w:widowControl/>
        <w:spacing w:line="450" w:lineRule="atLeast"/>
        <w:ind w:firstLineChars="200" w:firstLine="472"/>
        <w:rPr>
          <w:rFonts w:ascii="宋体" w:eastAsia="宋体" w:hAnsi="宋体" w:cs="宋体"/>
          <w:spacing w:val="-4"/>
          <w:sz w:val="24"/>
        </w:rPr>
      </w:pPr>
      <w:r>
        <w:rPr>
          <w:rFonts w:ascii="宋体" w:eastAsia="宋体" w:hAnsi="宋体" w:cs="宋体" w:hint="eastAsia"/>
          <w:spacing w:val="-4"/>
          <w:sz w:val="24"/>
        </w:rPr>
        <w:t>(1)</w:t>
      </w:r>
      <w:r>
        <w:rPr>
          <w:rFonts w:ascii="宋体" w:eastAsia="宋体" w:hAnsi="宋体" w:cs="宋体" w:hint="eastAsia"/>
          <w:spacing w:val="-4"/>
          <w:sz w:val="24"/>
        </w:rPr>
        <w:t>勘测测绘成果符合国家相关规定，应合法有效。</w:t>
      </w:r>
    </w:p>
    <w:p w:rsidR="00C6733E" w:rsidRDefault="0047656B" w:rsidP="00C3370C">
      <w:pPr>
        <w:widowControl/>
        <w:spacing w:line="450" w:lineRule="atLeast"/>
        <w:ind w:firstLineChars="200" w:firstLine="472"/>
        <w:rPr>
          <w:rFonts w:ascii="宋体" w:eastAsia="宋体" w:hAnsi="宋体" w:cs="宋体"/>
          <w:spacing w:val="-4"/>
          <w:sz w:val="24"/>
        </w:rPr>
      </w:pPr>
      <w:r>
        <w:rPr>
          <w:rFonts w:ascii="宋体" w:eastAsia="宋体" w:hAnsi="宋体" w:cs="宋体" w:hint="eastAsia"/>
          <w:spacing w:val="-4"/>
          <w:sz w:val="24"/>
        </w:rPr>
        <w:t>(2)</w:t>
      </w:r>
      <w:r>
        <w:rPr>
          <w:rFonts w:ascii="宋体" w:eastAsia="宋体" w:hAnsi="宋体" w:cs="宋体" w:hint="eastAsia"/>
          <w:spacing w:val="-4"/>
          <w:sz w:val="24"/>
        </w:rPr>
        <w:t>成果形式</w:t>
      </w:r>
      <w:r>
        <w:rPr>
          <w:rFonts w:ascii="宋体" w:eastAsia="宋体" w:hAnsi="宋体" w:cs="宋体" w:hint="eastAsia"/>
          <w:spacing w:val="-4"/>
          <w:sz w:val="24"/>
        </w:rPr>
        <w:t>:</w:t>
      </w:r>
      <w:r>
        <w:rPr>
          <w:rFonts w:ascii="宋体" w:eastAsia="宋体" w:hAnsi="宋体" w:cs="宋体" w:hint="eastAsia"/>
          <w:spacing w:val="-4"/>
          <w:sz w:val="24"/>
        </w:rPr>
        <w:t>达到采购人要求的成果文本，包括电子文件。份数按采购人要求。</w:t>
      </w:r>
    </w:p>
    <w:p w:rsidR="00C6733E" w:rsidRDefault="0047656B" w:rsidP="00C3370C">
      <w:pPr>
        <w:widowControl/>
        <w:spacing w:line="450" w:lineRule="atLeast"/>
        <w:ind w:firstLineChars="200" w:firstLine="472"/>
        <w:rPr>
          <w:rFonts w:ascii="宋体" w:eastAsia="宋体" w:hAnsi="宋体" w:cs="宋体"/>
          <w:spacing w:val="-4"/>
          <w:sz w:val="24"/>
        </w:rPr>
      </w:pPr>
      <w:r>
        <w:rPr>
          <w:rFonts w:ascii="宋体" w:eastAsia="宋体" w:hAnsi="宋体" w:cs="宋体" w:hint="eastAsia"/>
          <w:spacing w:val="-4"/>
          <w:sz w:val="24"/>
        </w:rPr>
        <w:t>(3)</w:t>
      </w:r>
      <w:r>
        <w:rPr>
          <w:rFonts w:ascii="宋体" w:eastAsia="宋体" w:hAnsi="宋体" w:cs="宋体" w:hint="eastAsia"/>
          <w:spacing w:val="-4"/>
          <w:sz w:val="24"/>
        </w:rPr>
        <w:t>所提交的勘测测绘成果文件中的文字、术语、代号、符号、数字、计量单位、标点均应符合国家有关标准的规定。</w:t>
      </w:r>
    </w:p>
    <w:p w:rsidR="00C6733E" w:rsidRDefault="0047656B">
      <w:pPr>
        <w:pStyle w:val="2"/>
        <w:keepNext/>
        <w:keepLines/>
        <w:widowControl/>
        <w:numPr>
          <w:ilvl w:val="0"/>
          <w:numId w:val="2"/>
        </w:numPr>
        <w:spacing w:beforeAutospacing="0" w:afterAutospacing="0" w:line="416" w:lineRule="auto"/>
        <w:ind w:firstLineChars="200" w:firstLine="562"/>
        <w:rPr>
          <w:rFonts w:ascii="仿宋" w:eastAsia="仿宋" w:hAnsi="仿宋" w:cs="仿宋" w:hint="default"/>
          <w:bCs w:val="0"/>
          <w:kern w:val="2"/>
          <w:sz w:val="28"/>
          <w:szCs w:val="28"/>
        </w:rPr>
      </w:pPr>
      <w:bookmarkStart w:id="13" w:name="_Toc8069"/>
      <w:bookmarkEnd w:id="12"/>
      <w:r>
        <w:rPr>
          <w:rFonts w:ascii="仿宋" w:eastAsia="仿宋" w:hAnsi="仿宋" w:cs="仿宋"/>
          <w:bCs w:val="0"/>
          <w:kern w:val="2"/>
          <w:sz w:val="28"/>
          <w:szCs w:val="28"/>
        </w:rPr>
        <w:t>质量要求</w:t>
      </w:r>
      <w:bookmarkEnd w:id="13"/>
    </w:p>
    <w:p w:rsidR="00C6733E" w:rsidRDefault="0047656B" w:rsidP="00C3370C">
      <w:pPr>
        <w:widowControl/>
        <w:spacing w:line="450" w:lineRule="atLeast"/>
        <w:ind w:firstLineChars="200" w:firstLine="472"/>
        <w:rPr>
          <w:rFonts w:ascii="宋体" w:eastAsia="宋体" w:hAnsi="宋体" w:cs="宋体"/>
          <w:spacing w:val="-4"/>
          <w:sz w:val="24"/>
        </w:rPr>
      </w:pPr>
      <w:r>
        <w:rPr>
          <w:rFonts w:ascii="宋体" w:eastAsia="宋体" w:hAnsi="宋体" w:cs="宋体" w:hint="eastAsia"/>
          <w:spacing w:val="-4"/>
          <w:sz w:val="24"/>
        </w:rPr>
        <w:t>项目的技术指标、质量要求执行国家或相关行业标准、规范，具体条款以合同约定为准。</w:t>
      </w:r>
    </w:p>
    <w:p w:rsidR="00C6733E" w:rsidRDefault="00C6733E" w:rsidP="00C3370C">
      <w:pPr>
        <w:ind w:leftChars="200" w:left="420"/>
      </w:pPr>
    </w:p>
    <w:p w:rsidR="00C6733E" w:rsidRDefault="0047656B">
      <w:pPr>
        <w:pStyle w:val="2"/>
        <w:keepNext/>
        <w:keepLines/>
        <w:widowControl/>
        <w:spacing w:beforeAutospacing="0" w:afterAutospacing="0" w:line="416" w:lineRule="auto"/>
        <w:ind w:firstLine="560"/>
        <w:rPr>
          <w:rFonts w:ascii="仿宋" w:eastAsia="仿宋" w:hAnsi="仿宋" w:cs="仿宋" w:hint="default"/>
          <w:bCs w:val="0"/>
          <w:kern w:val="2"/>
          <w:sz w:val="28"/>
          <w:szCs w:val="28"/>
        </w:rPr>
      </w:pPr>
      <w:bookmarkStart w:id="14" w:name="_Toc6969"/>
      <w:r>
        <w:rPr>
          <w:rFonts w:ascii="仿宋" w:eastAsia="仿宋" w:hAnsi="仿宋" w:cs="仿宋"/>
          <w:bCs w:val="0"/>
          <w:kern w:val="2"/>
          <w:sz w:val="28"/>
          <w:szCs w:val="28"/>
        </w:rPr>
        <w:t>四、商务要求</w:t>
      </w:r>
      <w:bookmarkEnd w:id="14"/>
    </w:p>
    <w:p w:rsidR="00C6733E" w:rsidRDefault="0047656B">
      <w:pPr>
        <w:spacing w:line="360" w:lineRule="auto"/>
        <w:ind w:firstLineChars="200" w:firstLine="480"/>
        <w:rPr>
          <w:rFonts w:ascii="Times New Roman" w:eastAsia="宋体" w:hAnsi="Times New Roman" w:cs="Times New Roman"/>
          <w:sz w:val="24"/>
        </w:rPr>
      </w:pPr>
      <w:bookmarkStart w:id="15" w:name="_Hlk132886680"/>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）服务期：本项目计划服务期</w:t>
      </w:r>
      <w:r>
        <w:rPr>
          <w:rFonts w:ascii="Times New Roman" w:eastAsia="宋体" w:hAnsi="Times New Roman" w:cs="Times New Roman" w:hint="eastAsia"/>
          <w:sz w:val="24"/>
        </w:rPr>
        <w:t>30</w:t>
      </w:r>
      <w:r>
        <w:rPr>
          <w:rFonts w:ascii="Times New Roman" w:eastAsia="宋体" w:hAnsi="Times New Roman" w:cs="Times New Roman" w:hint="eastAsia"/>
          <w:sz w:val="24"/>
        </w:rPr>
        <w:t>天，实际项目现场测量服务期限以合同签订之日起至完成本项目工作为止。</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）服务地点</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武汉市东西湖区，具体以采购人通知为准。</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）报价要求：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）本项目报价为人民币报价。</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）供应商</w:t>
      </w:r>
      <w:proofErr w:type="gramStart"/>
      <w:r>
        <w:rPr>
          <w:rFonts w:ascii="Times New Roman" w:eastAsia="宋体" w:hAnsi="Times New Roman" w:cs="Times New Roman" w:hint="eastAsia"/>
          <w:sz w:val="24"/>
        </w:rPr>
        <w:t>报价指</w:t>
      </w:r>
      <w:proofErr w:type="gramEnd"/>
      <w:r>
        <w:rPr>
          <w:rFonts w:ascii="Times New Roman" w:eastAsia="宋体" w:hAnsi="Times New Roman" w:cs="Times New Roman" w:hint="eastAsia"/>
          <w:sz w:val="24"/>
        </w:rPr>
        <w:t>投标人为完成本项目所需要的全部费用，包含但不限于以下费用：人员费用（含工资、社保、住房公积金）、办公设备、办公用品费用、项目实施过程中其他应预见和不可预见的费用、管理费以及税金（全额含税发票）等。</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）投标人须考虑本项目在实施期间的一切可能产生的费用。</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）报价不得高于本项目采购预算金额，否则视为无效报价，作无效投标处理。</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sz w:val="24"/>
        </w:rPr>
        <w:t>4</w:t>
      </w:r>
      <w:r>
        <w:rPr>
          <w:rFonts w:ascii="Times New Roman" w:eastAsia="宋体" w:hAnsi="Times New Roman" w:cs="Times New Roman" w:hint="eastAsia"/>
          <w:sz w:val="24"/>
        </w:rPr>
        <w:t>）结算方式：本项目结算方式为</w:t>
      </w:r>
      <w:r>
        <w:rPr>
          <w:rFonts w:ascii="Times New Roman" w:eastAsia="宋体" w:hAnsi="Times New Roman" w:cs="Times New Roman" w:hint="eastAsia"/>
          <w:sz w:val="24"/>
        </w:rPr>
        <w:t>：</w:t>
      </w:r>
      <w:r>
        <w:rPr>
          <w:rFonts w:ascii="Times New Roman" w:eastAsia="宋体" w:hAnsi="Times New Roman" w:cs="Times New Roman" w:hint="eastAsia"/>
          <w:sz w:val="24"/>
        </w:rPr>
        <w:t>固定单价</w:t>
      </w:r>
      <w:r>
        <w:rPr>
          <w:rFonts w:ascii="Times New Roman" w:eastAsia="宋体" w:hAnsi="Times New Roman" w:cs="Times New Roman" w:hint="eastAsia"/>
          <w:sz w:val="24"/>
        </w:rPr>
        <w:t>。</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w:t>
      </w:r>
      <w:r>
        <w:rPr>
          <w:rFonts w:ascii="Times New Roman" w:eastAsia="宋体" w:hAnsi="Times New Roman" w:cs="Times New Roman"/>
          <w:sz w:val="24"/>
        </w:rPr>
        <w:t>5</w:t>
      </w:r>
      <w:r>
        <w:rPr>
          <w:rFonts w:ascii="Times New Roman" w:eastAsia="宋体" w:hAnsi="Times New Roman" w:cs="Times New Roman" w:hint="eastAsia"/>
          <w:sz w:val="24"/>
        </w:rPr>
        <w:t>）付款方式</w:t>
      </w:r>
      <w:bookmarkEnd w:id="15"/>
    </w:p>
    <w:p w:rsidR="00C6733E" w:rsidRDefault="0047656B">
      <w:pPr>
        <w:spacing w:line="360" w:lineRule="auto"/>
        <w:ind w:firstLineChars="200" w:firstLine="480"/>
        <w:rPr>
          <w:rFonts w:ascii="Times New Roman" w:eastAsia="宋体" w:hAnsi="Times New Roman" w:cs="Times New Roman"/>
          <w:sz w:val="24"/>
        </w:rPr>
      </w:pPr>
      <w:bookmarkStart w:id="16" w:name="_Hlk172194519"/>
      <w:bookmarkStart w:id="17" w:name="_Hlk152843518"/>
      <w:r>
        <w:rPr>
          <w:rFonts w:ascii="Times New Roman" w:eastAsia="宋体" w:hAnsi="Times New Roman" w:cs="Times New Roman" w:hint="eastAsia"/>
          <w:sz w:val="24"/>
        </w:rPr>
        <w:t>投标人出具所有成果文件，并经采购人验收审核通过后，</w:t>
      </w:r>
      <w:r>
        <w:rPr>
          <w:rFonts w:ascii="Times New Roman" w:eastAsia="宋体" w:hAnsi="Times New Roman" w:cs="Times New Roman" w:hint="eastAsia"/>
          <w:sz w:val="24"/>
        </w:rPr>
        <w:t>采购人</w:t>
      </w:r>
      <w:r>
        <w:rPr>
          <w:rFonts w:ascii="Times New Roman" w:eastAsia="宋体" w:hAnsi="Times New Roman" w:cs="Times New Roman" w:hint="eastAsia"/>
          <w:sz w:val="24"/>
        </w:rPr>
        <w:t>于</w:t>
      </w:r>
      <w:r>
        <w:rPr>
          <w:rFonts w:ascii="Times New Roman" w:eastAsia="宋体" w:hAnsi="Times New Roman" w:cs="Times New Roman" w:hint="eastAsia"/>
          <w:sz w:val="24"/>
        </w:rPr>
        <w:t>3</w:t>
      </w:r>
      <w:r>
        <w:rPr>
          <w:rFonts w:ascii="Times New Roman" w:eastAsia="宋体" w:hAnsi="Times New Roman" w:cs="Times New Roman" w:hint="eastAsia"/>
          <w:sz w:val="24"/>
        </w:rPr>
        <w:t>0</w:t>
      </w:r>
      <w:r>
        <w:rPr>
          <w:rFonts w:ascii="Times New Roman" w:eastAsia="宋体" w:hAnsi="Times New Roman" w:cs="Times New Roman" w:hint="eastAsia"/>
          <w:sz w:val="24"/>
        </w:rPr>
        <w:t>个工作日内，支付合同金额的</w:t>
      </w:r>
      <w:r>
        <w:rPr>
          <w:rFonts w:ascii="Times New Roman" w:eastAsia="宋体" w:hAnsi="Times New Roman" w:cs="Times New Roman" w:hint="eastAsia"/>
          <w:sz w:val="24"/>
        </w:rPr>
        <w:t>100%</w:t>
      </w:r>
      <w:r>
        <w:rPr>
          <w:rFonts w:ascii="Times New Roman" w:eastAsia="宋体" w:hAnsi="Times New Roman" w:cs="Times New Roman" w:hint="eastAsia"/>
          <w:sz w:val="24"/>
        </w:rPr>
        <w:t>。投标人</w:t>
      </w:r>
      <w:proofErr w:type="gramStart"/>
      <w:r>
        <w:rPr>
          <w:rFonts w:ascii="Times New Roman" w:eastAsia="宋体" w:hAnsi="Times New Roman" w:cs="Times New Roman" w:hint="eastAsia"/>
          <w:sz w:val="24"/>
        </w:rPr>
        <w:t>需</w:t>
      </w:r>
      <w:r>
        <w:rPr>
          <w:rFonts w:ascii="Times New Roman" w:eastAsia="宋体" w:hAnsi="Times New Roman" w:cs="Times New Roman" w:hint="eastAsia"/>
          <w:sz w:val="24"/>
        </w:rPr>
        <w:t>正式承诺完全响应</w:t>
      </w:r>
      <w:proofErr w:type="gramEnd"/>
      <w:r>
        <w:rPr>
          <w:rFonts w:ascii="Times New Roman" w:eastAsia="宋体" w:hAnsi="Times New Roman" w:cs="Times New Roman" w:hint="eastAsia"/>
          <w:sz w:val="24"/>
        </w:rPr>
        <w:t>此付款方式。</w:t>
      </w:r>
    </w:p>
    <w:bookmarkEnd w:id="16"/>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6</w:t>
      </w:r>
      <w:r>
        <w:rPr>
          <w:rFonts w:ascii="Times New Roman" w:eastAsia="宋体" w:hAnsi="Times New Roman" w:cs="Times New Roman" w:hint="eastAsia"/>
          <w:sz w:val="24"/>
        </w:rPr>
        <w:t>）人员配置要求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投标人及其拟派的项目负责人应具备丰富的类似工作经验。投标人还应保证拟派项目人员相对稳定，不得因人员变动影响执业质量，如发生人员变动，须提前书面通知采购人备案并解释变动原因，取得采购人的书面同意后方可变动。</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）岗位总体要求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所有人员</w:t>
      </w:r>
      <w:r>
        <w:rPr>
          <w:rFonts w:ascii="Times New Roman" w:eastAsia="宋体" w:hAnsi="Times New Roman" w:cs="Times New Roman" w:hint="eastAsia"/>
          <w:sz w:val="24"/>
        </w:rPr>
        <w:t>身体健康，所有固定人员必须是本单位职工。</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）团队人员要求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项目团队成员（不含项目负责人）至少</w:t>
      </w:r>
      <w:r>
        <w:rPr>
          <w:rFonts w:ascii="Times New Roman" w:eastAsia="宋体" w:hAnsi="Times New Roman" w:cs="Times New Roman" w:hint="eastAsia"/>
          <w:sz w:val="24"/>
        </w:rPr>
        <w:t>4</w:t>
      </w:r>
      <w:r>
        <w:rPr>
          <w:rFonts w:ascii="Times New Roman" w:eastAsia="宋体" w:hAnsi="Times New Roman" w:cs="Times New Roman" w:hint="eastAsia"/>
          <w:sz w:val="24"/>
        </w:rPr>
        <w:t>人。投标人应按投标文件中承诺的拟派人员名单开展工作，在特殊情况下投标人可以用同等资历的人员代替，但应事先得到采购人的批准；采购人有权要求投标人更换不合格的技术人员。</w:t>
      </w:r>
    </w:p>
    <w:p w:rsidR="00C6733E" w:rsidRDefault="0047656B">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w:t>
      </w:r>
      <w:r>
        <w:rPr>
          <w:rFonts w:ascii="Times New Roman" w:eastAsia="宋体" w:hAnsi="Times New Roman" w:cs="Times New Roman"/>
          <w:b/>
          <w:bCs/>
          <w:sz w:val="24"/>
        </w:rPr>
        <w:t>4</w:t>
      </w:r>
      <w:r>
        <w:rPr>
          <w:rFonts w:ascii="Times New Roman" w:eastAsia="宋体" w:hAnsi="Times New Roman" w:cs="Times New Roman" w:hint="eastAsia"/>
          <w:b/>
          <w:bCs/>
          <w:sz w:val="24"/>
        </w:rPr>
        <w:t>）投标人</w:t>
      </w:r>
      <w:proofErr w:type="gramStart"/>
      <w:r>
        <w:rPr>
          <w:rFonts w:ascii="Times New Roman" w:eastAsia="宋体" w:hAnsi="Times New Roman" w:cs="Times New Roman" w:hint="eastAsia"/>
          <w:b/>
          <w:bCs/>
          <w:sz w:val="24"/>
        </w:rPr>
        <w:t>需承诺</w:t>
      </w:r>
      <w:proofErr w:type="gramEnd"/>
      <w:r>
        <w:rPr>
          <w:rFonts w:ascii="Times New Roman" w:eastAsia="宋体" w:hAnsi="Times New Roman" w:cs="Times New Roman" w:hint="eastAsia"/>
          <w:b/>
          <w:bCs/>
          <w:sz w:val="24"/>
        </w:rPr>
        <w:t>在项目实施过程中，不变更项目负责人。若必须变更项目负责人，需经过采购人同意。需提供投标人的承诺函。</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sz w:val="24"/>
        </w:rPr>
        <w:t>7</w:t>
      </w:r>
      <w:r>
        <w:rPr>
          <w:rFonts w:ascii="Times New Roman" w:eastAsia="宋体" w:hAnsi="Times New Roman" w:cs="Times New Roman" w:hint="eastAsia"/>
          <w:sz w:val="24"/>
        </w:rPr>
        <w:t>）保密要求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投标人及其从业人员应独立、客观、公正，严格遵守法律法规以及行业规范，具有良好的职业道德，健全内部质量控制制度，对所悉知的项目资料及数据严格保密。</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工作中各项资料要准确、完整，作好档案管理工作，方便采购人及相关部门</w:t>
      </w:r>
      <w:r>
        <w:rPr>
          <w:rFonts w:ascii="Times New Roman" w:eastAsia="宋体" w:hAnsi="Times New Roman" w:cs="Times New Roman" w:hint="eastAsia"/>
          <w:sz w:val="24"/>
        </w:rPr>
        <w:t>使用。在未得到许可的情况下，不得向任何第三方泄漏有关项目的技术资料和其他信息。</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投标人在本项目工作结束后，自行销毁所有涉密资料，否则投标人承担所有法律后果。</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sz w:val="24"/>
        </w:rPr>
        <w:t>8</w:t>
      </w:r>
      <w:r>
        <w:rPr>
          <w:rFonts w:ascii="Times New Roman" w:eastAsia="宋体" w:hAnsi="Times New Roman" w:cs="Times New Roman" w:hint="eastAsia"/>
          <w:sz w:val="24"/>
        </w:rPr>
        <w:t>）管理要求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投标人应服从采购人的管理（包括但不限于相关法律法规规定、管理制度、工作要求及其他管理规范等），接受政府相关部门的监督，否则将被取消资格，赔偿损失。</w:t>
      </w:r>
    </w:p>
    <w:p w:rsidR="00C6733E" w:rsidRDefault="0047656B">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w:t>
      </w:r>
      <w:r>
        <w:rPr>
          <w:rFonts w:ascii="Times New Roman" w:eastAsia="宋体" w:hAnsi="Times New Roman" w:cs="Times New Roman" w:hint="eastAsia"/>
          <w:b/>
          <w:bCs/>
          <w:sz w:val="24"/>
        </w:rPr>
        <w:t>9</w:t>
      </w:r>
      <w:r>
        <w:rPr>
          <w:rFonts w:ascii="Times New Roman" w:eastAsia="宋体" w:hAnsi="Times New Roman" w:cs="Times New Roman" w:hint="eastAsia"/>
          <w:b/>
          <w:bCs/>
          <w:sz w:val="24"/>
        </w:rPr>
        <w:t>）服务响应要求</w:t>
      </w:r>
    </w:p>
    <w:p w:rsidR="00C6733E" w:rsidRDefault="0047656B">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★服务期内，投标人需提供</w:t>
      </w:r>
      <w:r>
        <w:rPr>
          <w:rFonts w:ascii="Times New Roman" w:eastAsia="宋体" w:hAnsi="Times New Roman" w:cs="Times New Roman" w:hint="eastAsia"/>
          <w:b/>
          <w:bCs/>
          <w:sz w:val="24"/>
        </w:rPr>
        <w:t>7</w:t>
      </w:r>
      <w:r>
        <w:rPr>
          <w:rFonts w:ascii="Times New Roman" w:eastAsia="宋体" w:hAnsi="Times New Roman" w:cs="Times New Roman" w:hint="eastAsia"/>
          <w:b/>
          <w:bCs/>
          <w:sz w:val="24"/>
        </w:rPr>
        <w:t>×</w:t>
      </w:r>
      <w:r>
        <w:rPr>
          <w:rFonts w:ascii="Times New Roman" w:eastAsia="宋体" w:hAnsi="Times New Roman" w:cs="Times New Roman" w:hint="eastAsia"/>
          <w:b/>
          <w:bCs/>
          <w:sz w:val="24"/>
        </w:rPr>
        <w:t>24</w:t>
      </w:r>
      <w:r>
        <w:rPr>
          <w:rFonts w:ascii="Times New Roman" w:eastAsia="宋体" w:hAnsi="Times New Roman" w:cs="Times New Roman" w:hint="eastAsia"/>
          <w:b/>
          <w:bCs/>
          <w:sz w:val="24"/>
        </w:rPr>
        <w:t>小时及时响应服务，在接到采购人通知后，需于</w:t>
      </w:r>
      <w:r>
        <w:rPr>
          <w:rFonts w:ascii="Times New Roman" w:eastAsia="宋体" w:hAnsi="Times New Roman" w:cs="Times New Roman" w:hint="eastAsia"/>
          <w:b/>
          <w:bCs/>
          <w:sz w:val="24"/>
        </w:rPr>
        <w:t>2</w:t>
      </w:r>
      <w:r>
        <w:rPr>
          <w:rFonts w:ascii="Times New Roman" w:eastAsia="宋体" w:hAnsi="Times New Roman" w:cs="Times New Roman" w:hint="eastAsia"/>
          <w:b/>
          <w:bCs/>
          <w:sz w:val="24"/>
        </w:rPr>
        <w:t>小时内抵达现场响应采购人服务需求。投标人需提供服务响应时间承诺函。</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10</w:t>
      </w:r>
      <w:r>
        <w:rPr>
          <w:rFonts w:ascii="Times New Roman" w:eastAsia="宋体" w:hAnsi="Times New Roman" w:cs="Times New Roman" w:hint="eastAsia"/>
          <w:sz w:val="24"/>
        </w:rPr>
        <w:t>）其他服务要求</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ascii="Times New Roman" w:eastAsia="宋体" w:hAnsi="Times New Roman" w:cs="Times New Roman" w:hint="eastAsia"/>
          <w:sz w:val="24"/>
        </w:rPr>
        <w:t>投标人需自行提供本项目规定的服务，不得挂靠、转包、分包本项目，一旦发现，采购人有权单方面解除合同，并向采购管理部门报告，由投标人承担相应责任。</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投标人在项目实施过程中，所有相关人员不得出现恶意串通和弄虚作假，收受贿赂、损害国家、集体和他人利益等违法违规违纪行为。如出现以上行为并查证属实的，采购人有权终止合同。投标人和项目负责人需分别提供承诺函。</w:t>
      </w:r>
    </w:p>
    <w:p w:rsidR="00C6733E" w:rsidRDefault="004765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hint="eastAsia"/>
          <w:sz w:val="24"/>
        </w:rPr>
        <w:t>）团队、企业实力要求</w:t>
      </w: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476"/>
        <w:gridCol w:w="5678"/>
      </w:tblGrid>
      <w:tr w:rsidR="00C6733E">
        <w:trPr>
          <w:trHeight w:val="858"/>
          <w:jc w:val="center"/>
        </w:trPr>
        <w:tc>
          <w:tcPr>
            <w:tcW w:w="723"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center"/>
              <w:textAlignment w:val="center"/>
              <w:rPr>
                <w:rFonts w:ascii="宋体" w:eastAsia="宋体" w:hAnsi="宋体" w:cs="宋体"/>
                <w:kern w:val="0"/>
                <w:sz w:val="24"/>
              </w:rPr>
            </w:pPr>
            <w:r>
              <w:rPr>
                <w:rFonts w:ascii="Times New Roman" w:eastAsia="宋体" w:hAnsi="Times New Roman" w:cs="Times New Roman"/>
                <w:b/>
                <w:bCs/>
                <w:sz w:val="24"/>
              </w:rPr>
              <w:t>序号</w:t>
            </w:r>
          </w:p>
        </w:tc>
        <w:tc>
          <w:tcPr>
            <w:tcW w:w="2476"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center"/>
              <w:textAlignment w:val="center"/>
              <w:rPr>
                <w:rFonts w:ascii="宋体" w:eastAsia="宋体" w:hAnsi="宋体" w:cs="宋体"/>
                <w:kern w:val="0"/>
                <w:sz w:val="24"/>
              </w:rPr>
            </w:pPr>
            <w:r>
              <w:rPr>
                <w:rFonts w:ascii="Times New Roman" w:eastAsia="宋体" w:hAnsi="Times New Roman" w:cs="Times New Roman"/>
                <w:b/>
                <w:bCs/>
                <w:sz w:val="24"/>
              </w:rPr>
              <w:t>要求内容</w:t>
            </w:r>
          </w:p>
        </w:tc>
        <w:tc>
          <w:tcPr>
            <w:tcW w:w="5679"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center"/>
              <w:textAlignment w:val="center"/>
              <w:rPr>
                <w:rFonts w:ascii="宋体" w:eastAsia="宋体" w:hAnsi="宋体" w:cs="宋体"/>
                <w:kern w:val="0"/>
                <w:sz w:val="24"/>
              </w:rPr>
            </w:pPr>
            <w:r>
              <w:rPr>
                <w:rFonts w:ascii="Times New Roman" w:eastAsia="宋体" w:hAnsi="Times New Roman" w:cs="Times New Roman"/>
                <w:b/>
                <w:bCs/>
                <w:sz w:val="24"/>
              </w:rPr>
              <w:t>对投标人的具体要求</w:t>
            </w:r>
          </w:p>
        </w:tc>
      </w:tr>
      <w:tr w:rsidR="00C6733E">
        <w:trPr>
          <w:trHeight w:val="20"/>
          <w:jc w:val="center"/>
        </w:trPr>
        <w:tc>
          <w:tcPr>
            <w:tcW w:w="723"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kern w:val="0"/>
                <w:sz w:val="24"/>
              </w:rPr>
            </w:pPr>
            <w:r>
              <w:rPr>
                <w:rFonts w:ascii="宋体" w:eastAsia="宋体" w:hAnsi="宋体" w:cs="宋体" w:hint="eastAsia"/>
                <w:kern w:val="0"/>
                <w:sz w:val="24"/>
              </w:rPr>
              <w:t>1</w:t>
            </w:r>
          </w:p>
        </w:tc>
        <w:tc>
          <w:tcPr>
            <w:tcW w:w="2476" w:type="dxa"/>
            <w:tcBorders>
              <w:top w:val="single" w:sz="4" w:space="0" w:color="auto"/>
              <w:left w:val="single" w:sz="4" w:space="0" w:color="auto"/>
              <w:right w:val="single" w:sz="4" w:space="0" w:color="auto"/>
            </w:tcBorders>
            <w:vAlign w:val="center"/>
          </w:tcPr>
          <w:p w:rsidR="00C6733E" w:rsidRDefault="0047656B">
            <w:pPr>
              <w:widowControl/>
              <w:kinsoku w:val="0"/>
              <w:autoSpaceDE w:val="0"/>
              <w:autoSpaceDN w:val="0"/>
              <w:adjustRightInd w:val="0"/>
              <w:snapToGrid w:val="0"/>
              <w:jc w:val="center"/>
              <w:textAlignment w:val="baseline"/>
              <w:rPr>
                <w:rFonts w:ascii="Times New Roman" w:eastAsia="宋体" w:hAnsi="Times New Roman" w:cs="Times New Roman"/>
                <w:sz w:val="24"/>
              </w:rPr>
            </w:pPr>
            <w:r>
              <w:rPr>
                <w:rFonts w:ascii="Times New Roman" w:eastAsia="宋体" w:hAnsi="Times New Roman" w:cs="Times New Roman"/>
                <w:sz w:val="24"/>
              </w:rPr>
              <w:t>履约能力</w:t>
            </w:r>
          </w:p>
          <w:p w:rsidR="00C6733E" w:rsidRDefault="0047656B">
            <w:pPr>
              <w:widowControl/>
              <w:jc w:val="center"/>
              <w:rPr>
                <w:rFonts w:ascii="宋体" w:eastAsia="宋体" w:hAnsi="宋体" w:cs="宋体"/>
                <w:kern w:val="0"/>
                <w:sz w:val="24"/>
              </w:rPr>
            </w:pPr>
            <w:r>
              <w:rPr>
                <w:rFonts w:ascii="Times New Roman" w:eastAsia="宋体" w:hAnsi="Times New Roman" w:cs="Times New Roman"/>
                <w:sz w:val="24"/>
              </w:rPr>
              <w:t>（业绩）</w:t>
            </w:r>
          </w:p>
        </w:tc>
        <w:tc>
          <w:tcPr>
            <w:tcW w:w="5679" w:type="dxa"/>
            <w:tcBorders>
              <w:top w:val="single" w:sz="4" w:space="0" w:color="auto"/>
              <w:left w:val="single" w:sz="4" w:space="0" w:color="auto"/>
              <w:right w:val="single" w:sz="4" w:space="0" w:color="auto"/>
            </w:tcBorders>
            <w:vAlign w:val="center"/>
          </w:tcPr>
          <w:p w:rsidR="00C6733E" w:rsidRDefault="0047656B">
            <w:pPr>
              <w:widowControl/>
              <w:kinsoku w:val="0"/>
              <w:autoSpaceDE w:val="0"/>
              <w:autoSpaceDN w:val="0"/>
              <w:adjustRightInd w:val="0"/>
              <w:snapToGrid w:val="0"/>
              <w:jc w:val="left"/>
              <w:textAlignment w:val="baseline"/>
              <w:rPr>
                <w:rFonts w:ascii="Times New Roman" w:eastAsia="宋体" w:hAnsi="Times New Roman" w:cs="Times New Roman"/>
                <w:sz w:val="24"/>
              </w:rPr>
            </w:pPr>
            <w:r>
              <w:rPr>
                <w:rFonts w:ascii="Times New Roman" w:eastAsia="宋体" w:hAnsi="Times New Roman" w:cs="Times New Roman" w:hint="eastAsia"/>
                <w:sz w:val="24"/>
              </w:rPr>
              <w:t>投标人具有近三年来（以合同签订日期为准）类似项目业绩</w:t>
            </w:r>
          </w:p>
        </w:tc>
      </w:tr>
      <w:tr w:rsidR="00C6733E">
        <w:trPr>
          <w:trHeight w:val="20"/>
          <w:jc w:val="center"/>
        </w:trPr>
        <w:tc>
          <w:tcPr>
            <w:tcW w:w="723" w:type="dxa"/>
            <w:tcBorders>
              <w:left w:val="single" w:sz="4" w:space="0" w:color="auto"/>
              <w:right w:val="single" w:sz="4" w:space="0" w:color="auto"/>
            </w:tcBorders>
            <w:vAlign w:val="center"/>
          </w:tcPr>
          <w:p w:rsidR="00C6733E" w:rsidRDefault="0047656B">
            <w:pPr>
              <w:widowControl/>
              <w:jc w:val="center"/>
              <w:rPr>
                <w:rFonts w:ascii="宋体" w:eastAsia="宋体" w:hAnsi="宋体" w:cs="宋体"/>
                <w:kern w:val="0"/>
                <w:sz w:val="24"/>
              </w:rPr>
            </w:pPr>
            <w:r>
              <w:rPr>
                <w:rFonts w:ascii="宋体" w:eastAsia="宋体" w:hAnsi="宋体" w:cs="宋体" w:hint="eastAsia"/>
                <w:kern w:val="0"/>
                <w:sz w:val="24"/>
              </w:rPr>
              <w:t>2</w:t>
            </w:r>
          </w:p>
        </w:tc>
        <w:tc>
          <w:tcPr>
            <w:tcW w:w="2476" w:type="dxa"/>
            <w:tcBorders>
              <w:left w:val="single" w:sz="4" w:space="0" w:color="auto"/>
              <w:right w:val="single" w:sz="4" w:space="0" w:color="auto"/>
            </w:tcBorders>
            <w:vAlign w:val="center"/>
          </w:tcPr>
          <w:p w:rsidR="00C6733E" w:rsidRDefault="0047656B">
            <w:pPr>
              <w:widowControl/>
              <w:kinsoku w:val="0"/>
              <w:autoSpaceDE w:val="0"/>
              <w:autoSpaceDN w:val="0"/>
              <w:adjustRightInd w:val="0"/>
              <w:snapToGrid w:val="0"/>
              <w:jc w:val="center"/>
              <w:textAlignment w:val="baseline"/>
              <w:rPr>
                <w:rFonts w:ascii="Times New Roman" w:eastAsia="宋体" w:hAnsi="Times New Roman" w:cs="Times New Roman"/>
                <w:sz w:val="24"/>
              </w:rPr>
            </w:pPr>
            <w:r>
              <w:rPr>
                <w:rFonts w:ascii="Times New Roman" w:eastAsia="宋体" w:hAnsi="Times New Roman" w:cs="Times New Roman"/>
                <w:sz w:val="24"/>
              </w:rPr>
              <w:t>履约能力</w:t>
            </w:r>
          </w:p>
          <w:p w:rsidR="00C6733E" w:rsidRDefault="0047656B">
            <w:pPr>
              <w:widowControl/>
              <w:jc w:val="center"/>
              <w:rPr>
                <w:rFonts w:ascii="宋体" w:eastAsia="宋体" w:hAnsi="宋体" w:cs="宋体"/>
                <w:kern w:val="0"/>
                <w:sz w:val="24"/>
              </w:rPr>
            </w:pPr>
            <w:r>
              <w:rPr>
                <w:rFonts w:ascii="Times New Roman" w:eastAsia="宋体" w:hAnsi="Times New Roman" w:cs="Times New Roman"/>
                <w:sz w:val="24"/>
              </w:rPr>
              <w:t>（项目负责人）</w:t>
            </w:r>
          </w:p>
        </w:tc>
        <w:tc>
          <w:tcPr>
            <w:tcW w:w="5679" w:type="dxa"/>
            <w:tcBorders>
              <w:top w:val="single" w:sz="4" w:space="0" w:color="auto"/>
              <w:left w:val="single" w:sz="4" w:space="0" w:color="auto"/>
              <w:bottom w:val="single" w:sz="4" w:space="0" w:color="auto"/>
              <w:right w:val="single" w:sz="4" w:space="0" w:color="auto"/>
            </w:tcBorders>
            <w:vAlign w:val="center"/>
          </w:tcPr>
          <w:p w:rsidR="00C6733E" w:rsidRDefault="0047656B">
            <w:pPr>
              <w:adjustRightInd w:val="0"/>
              <w:snapToGrid w:val="0"/>
              <w:jc w:val="left"/>
              <w:rPr>
                <w:rFonts w:ascii="Times New Roman" w:eastAsia="宋体" w:hAnsi="Times New Roman" w:cs="Times New Roman"/>
                <w:sz w:val="24"/>
              </w:rPr>
            </w:pPr>
            <w:r>
              <w:rPr>
                <w:rFonts w:ascii="Times New Roman" w:eastAsia="宋体" w:hAnsi="Times New Roman" w:cs="Times New Roman" w:hint="eastAsia"/>
                <w:sz w:val="24"/>
              </w:rPr>
              <w:t>项目负责人具有</w:t>
            </w:r>
            <w:proofErr w:type="gramStart"/>
            <w:r>
              <w:rPr>
                <w:rFonts w:ascii="Times New Roman" w:eastAsia="宋体" w:hAnsi="Times New Roman" w:cs="Times New Roman" w:hint="eastAsia"/>
                <w:sz w:val="24"/>
              </w:rPr>
              <w:t>测绘</w:t>
            </w:r>
            <w:r>
              <w:rPr>
                <w:rFonts w:ascii="Times New Roman" w:eastAsia="宋体" w:hAnsi="Times New Roman" w:cs="Times New Roman" w:hint="eastAsia"/>
                <w:sz w:val="24"/>
              </w:rPr>
              <w:t>类</w:t>
            </w:r>
            <w:r>
              <w:rPr>
                <w:rFonts w:ascii="Times New Roman" w:eastAsia="宋体" w:hAnsi="Times New Roman" w:cs="Times New Roman" w:hint="eastAsia"/>
                <w:sz w:val="24"/>
              </w:rPr>
              <w:t>测绘</w:t>
            </w:r>
            <w:r>
              <w:rPr>
                <w:rFonts w:ascii="Times New Roman" w:eastAsia="宋体" w:hAnsi="Times New Roman" w:cs="Times New Roman" w:hint="eastAsia"/>
                <w:sz w:val="24"/>
              </w:rPr>
              <w:t>类</w:t>
            </w:r>
            <w:proofErr w:type="gramEnd"/>
            <w:r>
              <w:rPr>
                <w:rFonts w:ascii="Times New Roman" w:eastAsia="宋体" w:hAnsi="Times New Roman" w:cs="Times New Roman" w:hint="eastAsia"/>
                <w:sz w:val="24"/>
              </w:rPr>
              <w:t>高</w:t>
            </w:r>
            <w:r>
              <w:rPr>
                <w:rFonts w:ascii="Times New Roman" w:eastAsia="宋体" w:hAnsi="Times New Roman" w:cs="Times New Roman" w:hint="eastAsia"/>
                <w:sz w:val="24"/>
              </w:rPr>
              <w:t>级及以上工程师职称证书。</w:t>
            </w:r>
          </w:p>
        </w:tc>
      </w:tr>
      <w:tr w:rsidR="00C6733E">
        <w:trPr>
          <w:trHeight w:val="583"/>
          <w:jc w:val="center"/>
        </w:trPr>
        <w:tc>
          <w:tcPr>
            <w:tcW w:w="723" w:type="dxa"/>
            <w:tcBorders>
              <w:left w:val="single" w:sz="4" w:space="0" w:color="auto"/>
              <w:right w:val="single" w:sz="4" w:space="0" w:color="auto"/>
            </w:tcBorders>
            <w:vAlign w:val="center"/>
          </w:tcPr>
          <w:p w:rsidR="00C6733E" w:rsidRDefault="0047656B">
            <w:pPr>
              <w:widowControl/>
              <w:jc w:val="center"/>
              <w:rPr>
                <w:rFonts w:ascii="宋体" w:eastAsia="宋体" w:hAnsi="宋体" w:cs="宋体"/>
                <w:snapToGrid w:val="0"/>
                <w:kern w:val="0"/>
                <w:sz w:val="24"/>
              </w:rPr>
            </w:pPr>
            <w:r>
              <w:rPr>
                <w:rFonts w:ascii="宋体" w:eastAsia="宋体" w:hAnsi="宋体" w:cs="宋体"/>
                <w:kern w:val="0"/>
                <w:sz w:val="24"/>
              </w:rPr>
              <w:t>3</w:t>
            </w:r>
          </w:p>
        </w:tc>
        <w:tc>
          <w:tcPr>
            <w:tcW w:w="2476" w:type="dxa"/>
            <w:tcBorders>
              <w:left w:val="single" w:sz="4" w:space="0" w:color="auto"/>
              <w:right w:val="single" w:sz="4" w:space="0" w:color="auto"/>
            </w:tcBorders>
            <w:vAlign w:val="center"/>
          </w:tcPr>
          <w:p w:rsidR="00C6733E" w:rsidRDefault="0047656B">
            <w:pPr>
              <w:widowControl/>
              <w:kinsoku w:val="0"/>
              <w:autoSpaceDE w:val="0"/>
              <w:autoSpaceDN w:val="0"/>
              <w:adjustRightInd w:val="0"/>
              <w:snapToGrid w:val="0"/>
              <w:jc w:val="center"/>
              <w:textAlignment w:val="baseline"/>
              <w:rPr>
                <w:rFonts w:ascii="Times New Roman" w:eastAsia="宋体" w:hAnsi="Times New Roman" w:cs="Times New Roman"/>
                <w:sz w:val="24"/>
              </w:rPr>
            </w:pPr>
            <w:r>
              <w:rPr>
                <w:rFonts w:ascii="Times New Roman" w:eastAsia="宋体" w:hAnsi="Times New Roman" w:cs="Times New Roman"/>
                <w:sz w:val="24"/>
              </w:rPr>
              <w:t>履约能力</w:t>
            </w:r>
          </w:p>
          <w:p w:rsidR="00C6733E" w:rsidRDefault="0047656B">
            <w:pPr>
              <w:widowControl/>
              <w:jc w:val="center"/>
              <w:rPr>
                <w:rFonts w:ascii="宋体" w:eastAsia="宋体" w:hAnsi="宋体" w:cs="宋体"/>
                <w:snapToGrid w:val="0"/>
                <w:kern w:val="0"/>
                <w:sz w:val="24"/>
              </w:rPr>
            </w:pPr>
            <w:r>
              <w:rPr>
                <w:rFonts w:ascii="Times New Roman" w:eastAsia="宋体" w:hAnsi="Times New Roman" w:cs="Times New Roman"/>
                <w:sz w:val="24"/>
              </w:rPr>
              <w:t>（项目</w:t>
            </w:r>
            <w:r>
              <w:rPr>
                <w:rFonts w:ascii="Times New Roman" w:eastAsia="宋体" w:hAnsi="Times New Roman" w:cs="Times New Roman" w:hint="eastAsia"/>
                <w:sz w:val="24"/>
              </w:rPr>
              <w:t>技术</w:t>
            </w:r>
            <w:r>
              <w:rPr>
                <w:rFonts w:ascii="Times New Roman" w:eastAsia="宋体" w:hAnsi="Times New Roman" w:cs="Times New Roman"/>
                <w:sz w:val="24"/>
              </w:rPr>
              <w:t>负责人）</w:t>
            </w:r>
          </w:p>
        </w:tc>
        <w:tc>
          <w:tcPr>
            <w:tcW w:w="5679" w:type="dxa"/>
            <w:tcBorders>
              <w:top w:val="single" w:sz="4" w:space="0" w:color="auto"/>
              <w:left w:val="single" w:sz="4" w:space="0" w:color="auto"/>
              <w:bottom w:val="single" w:sz="4" w:space="0" w:color="auto"/>
              <w:right w:val="single" w:sz="4" w:space="0" w:color="auto"/>
            </w:tcBorders>
            <w:vAlign w:val="center"/>
          </w:tcPr>
          <w:p w:rsidR="00C6733E" w:rsidRDefault="0047656B">
            <w:pPr>
              <w:jc w:val="left"/>
              <w:rPr>
                <w:rFonts w:ascii="Times New Roman" w:eastAsia="宋体" w:hAnsi="Times New Roman" w:cs="Times New Roman"/>
                <w:sz w:val="24"/>
              </w:rPr>
            </w:pPr>
            <w:r>
              <w:rPr>
                <w:rFonts w:ascii="Times New Roman" w:eastAsia="宋体" w:hAnsi="Times New Roman" w:cs="Times New Roman" w:hint="eastAsia"/>
                <w:sz w:val="24"/>
              </w:rPr>
              <w:t>项目技术负责人具有测绘</w:t>
            </w:r>
            <w:r>
              <w:rPr>
                <w:rFonts w:ascii="Times New Roman" w:eastAsia="宋体" w:hAnsi="Times New Roman" w:cs="Times New Roman" w:hint="eastAsia"/>
                <w:sz w:val="24"/>
              </w:rPr>
              <w:t>类专业</w:t>
            </w:r>
            <w:r>
              <w:rPr>
                <w:rFonts w:ascii="Times New Roman" w:eastAsia="宋体" w:hAnsi="Times New Roman" w:cs="Times New Roman" w:hint="eastAsia"/>
                <w:sz w:val="24"/>
              </w:rPr>
              <w:t>中级及以上工程师职称证书。</w:t>
            </w:r>
          </w:p>
        </w:tc>
      </w:tr>
    </w:tbl>
    <w:p w:rsidR="00C6733E" w:rsidRDefault="0047656B">
      <w:pPr>
        <w:snapToGrid w:val="0"/>
        <w:spacing w:beforeLines="50" w:before="156"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hint="eastAsia"/>
          <w:sz w:val="24"/>
        </w:rPr>
        <w:t>）技术服务要求</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850"/>
        <w:gridCol w:w="7120"/>
      </w:tblGrid>
      <w:tr w:rsidR="00C6733E">
        <w:trPr>
          <w:trHeight w:val="578"/>
          <w:jc w:val="center"/>
        </w:trPr>
        <w:tc>
          <w:tcPr>
            <w:tcW w:w="781"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185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center"/>
              <w:rPr>
                <w:rFonts w:ascii="宋体" w:eastAsia="宋体" w:hAnsi="宋体" w:cs="宋体"/>
                <w:b/>
                <w:kern w:val="0"/>
                <w:sz w:val="24"/>
              </w:rPr>
            </w:pPr>
            <w:r>
              <w:rPr>
                <w:rFonts w:ascii="宋体" w:eastAsia="宋体" w:hAnsi="宋体" w:cs="宋体" w:hint="eastAsia"/>
                <w:b/>
                <w:kern w:val="0"/>
                <w:sz w:val="24"/>
              </w:rPr>
              <w:t>技术服务要求</w:t>
            </w:r>
          </w:p>
        </w:tc>
        <w:tc>
          <w:tcPr>
            <w:tcW w:w="712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center"/>
              <w:rPr>
                <w:rFonts w:ascii="宋体" w:eastAsia="宋体" w:hAnsi="宋体" w:cs="宋体"/>
                <w:b/>
                <w:kern w:val="0"/>
                <w:sz w:val="24"/>
              </w:rPr>
            </w:pPr>
            <w:r>
              <w:rPr>
                <w:rFonts w:ascii="宋体" w:eastAsia="宋体" w:hAnsi="宋体" w:cs="宋体" w:hint="eastAsia"/>
                <w:b/>
                <w:kern w:val="0"/>
                <w:sz w:val="24"/>
              </w:rPr>
              <w:t>具体要求内容</w:t>
            </w:r>
          </w:p>
        </w:tc>
      </w:tr>
      <w:tr w:rsidR="00C6733E">
        <w:trPr>
          <w:trHeight w:val="274"/>
          <w:jc w:val="center"/>
        </w:trPr>
        <w:tc>
          <w:tcPr>
            <w:tcW w:w="781"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bCs/>
                <w:kern w:val="0"/>
                <w:sz w:val="24"/>
              </w:rPr>
            </w:pPr>
            <w:r>
              <w:rPr>
                <w:rFonts w:ascii="宋体" w:eastAsia="宋体" w:hAnsi="宋体" w:cs="宋体" w:hint="eastAsia"/>
                <w:bCs/>
                <w:kern w:val="0"/>
                <w:sz w:val="24"/>
              </w:rPr>
              <w:t>1</w:t>
            </w:r>
          </w:p>
        </w:tc>
        <w:tc>
          <w:tcPr>
            <w:tcW w:w="185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项目分析与背景解读</w:t>
            </w:r>
          </w:p>
        </w:tc>
        <w:tc>
          <w:tcPr>
            <w:tcW w:w="712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投标人提供的项目分析与背景解读方案，包含但不限于以下几点：</w:t>
            </w:r>
            <w:r>
              <w:rPr>
                <w:rFonts w:ascii="宋体" w:eastAsia="宋体" w:hAnsi="宋体" w:cs="宋体" w:hint="eastAsia"/>
                <w:bCs/>
                <w:kern w:val="0"/>
                <w:sz w:val="24"/>
              </w:rPr>
              <w:t>1</w:t>
            </w:r>
            <w:r>
              <w:rPr>
                <w:rFonts w:ascii="宋体" w:eastAsia="宋体" w:hAnsi="宋体" w:cs="宋体" w:hint="eastAsia"/>
                <w:bCs/>
                <w:kern w:val="0"/>
                <w:sz w:val="24"/>
              </w:rPr>
              <w:t>、测绘工作开展的基本概况及现状需求；</w:t>
            </w:r>
            <w:r>
              <w:rPr>
                <w:rFonts w:ascii="宋体" w:eastAsia="宋体" w:hAnsi="宋体" w:cs="宋体" w:hint="eastAsia"/>
                <w:bCs/>
                <w:kern w:val="0"/>
                <w:sz w:val="24"/>
              </w:rPr>
              <w:t>2</w:t>
            </w:r>
            <w:r>
              <w:rPr>
                <w:rFonts w:ascii="宋体" w:eastAsia="宋体" w:hAnsi="宋体" w:cs="宋体" w:hint="eastAsia"/>
                <w:bCs/>
                <w:kern w:val="0"/>
                <w:sz w:val="24"/>
              </w:rPr>
              <w:t>、测绘工作开展的必要性与目标背景分析；</w:t>
            </w:r>
            <w:r>
              <w:rPr>
                <w:rFonts w:ascii="宋体" w:eastAsia="宋体" w:hAnsi="宋体" w:cs="宋体" w:hint="eastAsia"/>
                <w:bCs/>
                <w:kern w:val="0"/>
                <w:sz w:val="24"/>
              </w:rPr>
              <w:t>3</w:t>
            </w:r>
            <w:r>
              <w:rPr>
                <w:rFonts w:ascii="宋体" w:eastAsia="宋体" w:hAnsi="宋体" w:cs="宋体" w:hint="eastAsia"/>
                <w:bCs/>
                <w:kern w:val="0"/>
                <w:sz w:val="24"/>
              </w:rPr>
              <w:t>、测绘工作开展的方法分析。</w:t>
            </w:r>
          </w:p>
        </w:tc>
      </w:tr>
      <w:tr w:rsidR="00C6733E">
        <w:trPr>
          <w:trHeight w:val="58"/>
          <w:jc w:val="center"/>
        </w:trPr>
        <w:tc>
          <w:tcPr>
            <w:tcW w:w="781"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bCs/>
                <w:kern w:val="0"/>
                <w:sz w:val="24"/>
              </w:rPr>
            </w:pPr>
            <w:r>
              <w:rPr>
                <w:rFonts w:ascii="宋体" w:eastAsia="宋体" w:hAnsi="宋体" w:cs="宋体" w:hint="eastAsia"/>
                <w:bCs/>
                <w:kern w:val="0"/>
                <w:sz w:val="24"/>
              </w:rPr>
              <w:t>2</w:t>
            </w:r>
          </w:p>
        </w:tc>
        <w:tc>
          <w:tcPr>
            <w:tcW w:w="185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总体实施方案</w:t>
            </w:r>
          </w:p>
        </w:tc>
        <w:tc>
          <w:tcPr>
            <w:tcW w:w="712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投标人提供的总体实施方案，包含但不限于以下几点：</w:t>
            </w:r>
            <w:r>
              <w:rPr>
                <w:rFonts w:ascii="宋体" w:eastAsia="宋体" w:hAnsi="宋体" w:cs="宋体" w:hint="eastAsia"/>
                <w:bCs/>
                <w:kern w:val="0"/>
                <w:sz w:val="24"/>
              </w:rPr>
              <w:t>1</w:t>
            </w:r>
            <w:r>
              <w:rPr>
                <w:rFonts w:ascii="宋体" w:eastAsia="宋体" w:hAnsi="宋体" w:cs="宋体" w:hint="eastAsia"/>
                <w:bCs/>
                <w:kern w:val="0"/>
                <w:sz w:val="24"/>
              </w:rPr>
              <w:t>、整体测绘思路与技术路线；</w:t>
            </w:r>
            <w:r>
              <w:rPr>
                <w:rFonts w:ascii="宋体" w:eastAsia="宋体" w:hAnsi="宋体" w:cs="宋体" w:hint="eastAsia"/>
                <w:bCs/>
                <w:kern w:val="0"/>
                <w:sz w:val="24"/>
              </w:rPr>
              <w:t>2</w:t>
            </w:r>
            <w:r>
              <w:rPr>
                <w:rFonts w:ascii="宋体" w:eastAsia="宋体" w:hAnsi="宋体" w:cs="宋体" w:hint="eastAsia"/>
                <w:bCs/>
                <w:kern w:val="0"/>
                <w:sz w:val="24"/>
              </w:rPr>
              <w:t>、历史建筑物采集方案；</w:t>
            </w:r>
            <w:r>
              <w:rPr>
                <w:rFonts w:ascii="宋体" w:eastAsia="宋体" w:hAnsi="宋体" w:cs="宋体" w:hint="eastAsia"/>
                <w:bCs/>
                <w:kern w:val="0"/>
                <w:sz w:val="24"/>
              </w:rPr>
              <w:t>3</w:t>
            </w:r>
            <w:r>
              <w:rPr>
                <w:rFonts w:ascii="宋体" w:eastAsia="宋体" w:hAnsi="宋体" w:cs="宋体" w:hint="eastAsia"/>
                <w:bCs/>
                <w:kern w:val="0"/>
                <w:sz w:val="24"/>
              </w:rPr>
              <w:t>、前期资料收集与成果展示方案。</w:t>
            </w:r>
          </w:p>
        </w:tc>
      </w:tr>
      <w:tr w:rsidR="00C6733E">
        <w:trPr>
          <w:trHeight w:val="58"/>
          <w:jc w:val="center"/>
        </w:trPr>
        <w:tc>
          <w:tcPr>
            <w:tcW w:w="781"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bCs/>
                <w:kern w:val="0"/>
                <w:sz w:val="24"/>
              </w:rPr>
            </w:pPr>
            <w:r>
              <w:rPr>
                <w:rFonts w:ascii="宋体" w:eastAsia="宋体" w:hAnsi="宋体" w:cs="宋体" w:hint="eastAsia"/>
                <w:bCs/>
                <w:kern w:val="0"/>
                <w:sz w:val="24"/>
              </w:rPr>
              <w:t>3</w:t>
            </w:r>
          </w:p>
        </w:tc>
        <w:tc>
          <w:tcPr>
            <w:tcW w:w="185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质量保障措施</w:t>
            </w:r>
          </w:p>
        </w:tc>
        <w:tc>
          <w:tcPr>
            <w:tcW w:w="712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针对本项目实际情况制定质量保障措施，包含但不限于以下几点：</w:t>
            </w:r>
            <w:r>
              <w:rPr>
                <w:rFonts w:ascii="宋体" w:eastAsia="宋体" w:hAnsi="宋体" w:cs="宋体" w:hint="eastAsia"/>
                <w:bCs/>
                <w:kern w:val="0"/>
                <w:sz w:val="24"/>
              </w:rPr>
              <w:t>1</w:t>
            </w:r>
            <w:r>
              <w:rPr>
                <w:rFonts w:ascii="宋体" w:eastAsia="宋体" w:hAnsi="宋体" w:cs="宋体" w:hint="eastAsia"/>
                <w:bCs/>
                <w:kern w:val="0"/>
                <w:sz w:val="24"/>
              </w:rPr>
              <w:t>、质量保障体系与质量管理规章制度；</w:t>
            </w:r>
            <w:r>
              <w:rPr>
                <w:rFonts w:ascii="宋体" w:eastAsia="宋体" w:hAnsi="宋体" w:cs="宋体" w:hint="eastAsia"/>
                <w:bCs/>
                <w:kern w:val="0"/>
                <w:sz w:val="24"/>
              </w:rPr>
              <w:t>2</w:t>
            </w:r>
            <w:r>
              <w:rPr>
                <w:rFonts w:ascii="宋体" w:eastAsia="宋体" w:hAnsi="宋体" w:cs="宋体" w:hint="eastAsia"/>
                <w:bCs/>
                <w:kern w:val="0"/>
                <w:sz w:val="24"/>
              </w:rPr>
              <w:t>、质量保证与预控措施；</w:t>
            </w:r>
            <w:r>
              <w:rPr>
                <w:rFonts w:ascii="宋体" w:eastAsia="宋体" w:hAnsi="宋体" w:cs="宋体" w:hint="eastAsia"/>
                <w:bCs/>
                <w:kern w:val="0"/>
                <w:sz w:val="24"/>
              </w:rPr>
              <w:t>3</w:t>
            </w:r>
            <w:r>
              <w:rPr>
                <w:rFonts w:ascii="宋体" w:eastAsia="宋体" w:hAnsi="宋体" w:cs="宋体" w:hint="eastAsia"/>
                <w:bCs/>
                <w:kern w:val="0"/>
                <w:sz w:val="24"/>
              </w:rPr>
              <w:t>、因成果质量问题造成采购人损失的处理措施。</w:t>
            </w:r>
          </w:p>
        </w:tc>
      </w:tr>
      <w:tr w:rsidR="00C6733E">
        <w:trPr>
          <w:trHeight w:val="58"/>
          <w:jc w:val="center"/>
        </w:trPr>
        <w:tc>
          <w:tcPr>
            <w:tcW w:w="781"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bCs/>
                <w:kern w:val="0"/>
                <w:sz w:val="24"/>
              </w:rPr>
            </w:pPr>
            <w:r>
              <w:rPr>
                <w:rFonts w:ascii="宋体" w:eastAsia="宋体" w:hAnsi="宋体" w:cs="宋体" w:hint="eastAsia"/>
                <w:bCs/>
                <w:kern w:val="0"/>
                <w:sz w:val="24"/>
              </w:rPr>
              <w:t>4</w:t>
            </w:r>
          </w:p>
        </w:tc>
        <w:tc>
          <w:tcPr>
            <w:tcW w:w="185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服务保障响应方案</w:t>
            </w:r>
          </w:p>
        </w:tc>
        <w:tc>
          <w:tcPr>
            <w:tcW w:w="712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kern w:val="0"/>
                <w:sz w:val="24"/>
                <w:lang w:bidi="ar"/>
              </w:rPr>
            </w:pPr>
            <w:r>
              <w:rPr>
                <w:rFonts w:ascii="宋体" w:eastAsia="宋体" w:hAnsi="宋体" w:cs="宋体" w:hint="eastAsia"/>
                <w:kern w:val="0"/>
                <w:sz w:val="24"/>
                <w:lang w:bidi="ar"/>
              </w:rPr>
              <w:t>针对本项目实际情况制定服务保障响应方案，包含但不限于以下几点：</w:t>
            </w:r>
            <w:r>
              <w:rPr>
                <w:rFonts w:ascii="宋体" w:eastAsia="宋体" w:hAnsi="宋体" w:cs="宋体" w:hint="eastAsia"/>
                <w:kern w:val="0"/>
                <w:sz w:val="24"/>
                <w:lang w:bidi="ar"/>
              </w:rPr>
              <w:t>1</w:t>
            </w:r>
            <w:r>
              <w:rPr>
                <w:rFonts w:ascii="宋体" w:eastAsia="宋体" w:hAnsi="宋体" w:cs="宋体" w:hint="eastAsia"/>
                <w:kern w:val="0"/>
                <w:sz w:val="24"/>
                <w:lang w:bidi="ar"/>
              </w:rPr>
              <w:t>、服务响应时间和及时响应措施；</w:t>
            </w:r>
            <w:r>
              <w:rPr>
                <w:rFonts w:ascii="宋体" w:eastAsia="宋体" w:hAnsi="宋体" w:cs="宋体" w:hint="eastAsia"/>
                <w:kern w:val="0"/>
                <w:sz w:val="24"/>
                <w:lang w:bidi="ar"/>
              </w:rPr>
              <w:t>2</w:t>
            </w:r>
            <w:r>
              <w:rPr>
                <w:rFonts w:ascii="宋体" w:eastAsia="宋体" w:hAnsi="宋体" w:cs="宋体" w:hint="eastAsia"/>
                <w:kern w:val="0"/>
                <w:sz w:val="24"/>
                <w:lang w:bidi="ar"/>
              </w:rPr>
              <w:t>、本地化服务方案；</w:t>
            </w:r>
            <w:r>
              <w:rPr>
                <w:rFonts w:ascii="宋体" w:eastAsia="宋体" w:hAnsi="宋体" w:cs="宋体" w:hint="eastAsia"/>
                <w:kern w:val="0"/>
                <w:sz w:val="24"/>
                <w:lang w:bidi="ar"/>
              </w:rPr>
              <w:t>3</w:t>
            </w:r>
            <w:r>
              <w:rPr>
                <w:rFonts w:ascii="宋体" w:eastAsia="宋体" w:hAnsi="宋体" w:cs="宋体" w:hint="eastAsia"/>
                <w:kern w:val="0"/>
                <w:sz w:val="24"/>
                <w:lang w:bidi="ar"/>
              </w:rPr>
              <w:t>、应急预案与应急管理实施方案。</w:t>
            </w:r>
          </w:p>
        </w:tc>
      </w:tr>
      <w:tr w:rsidR="00C6733E">
        <w:trPr>
          <w:trHeight w:val="58"/>
          <w:jc w:val="center"/>
        </w:trPr>
        <w:tc>
          <w:tcPr>
            <w:tcW w:w="781"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bCs/>
                <w:kern w:val="0"/>
                <w:sz w:val="24"/>
              </w:rPr>
            </w:pPr>
            <w:r>
              <w:rPr>
                <w:rFonts w:ascii="宋体" w:eastAsia="宋体" w:hAnsi="宋体" w:cs="宋体" w:hint="eastAsia"/>
                <w:bCs/>
                <w:kern w:val="0"/>
                <w:sz w:val="24"/>
              </w:rPr>
              <w:t>5</w:t>
            </w:r>
          </w:p>
        </w:tc>
        <w:tc>
          <w:tcPr>
            <w:tcW w:w="185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人员保障方案</w:t>
            </w:r>
          </w:p>
        </w:tc>
        <w:tc>
          <w:tcPr>
            <w:tcW w:w="7120" w:type="dxa"/>
            <w:shd w:val="clear" w:color="auto" w:fill="auto"/>
            <w:vAlign w:val="center"/>
          </w:tcPr>
          <w:p w:rsidR="00C6733E" w:rsidRDefault="0047656B">
            <w:pPr>
              <w:widowControl/>
              <w:jc w:val="left"/>
              <w:rPr>
                <w:rFonts w:ascii="宋体" w:eastAsia="宋体" w:hAnsi="宋体" w:cs="宋体"/>
                <w:kern w:val="0"/>
                <w:sz w:val="24"/>
                <w:lang w:bidi="ar"/>
              </w:rPr>
            </w:pPr>
            <w:r>
              <w:rPr>
                <w:rFonts w:ascii="宋体" w:eastAsia="宋体" w:hAnsi="宋体" w:cs="宋体" w:hint="eastAsia"/>
                <w:kern w:val="0"/>
                <w:sz w:val="24"/>
                <w:lang w:bidi="ar"/>
              </w:rPr>
              <w:t>投标人针对本项目应提供项目人员保障方案，包含但不限于以下</w:t>
            </w:r>
            <w:r>
              <w:rPr>
                <w:rFonts w:ascii="宋体" w:eastAsia="宋体" w:hAnsi="宋体" w:cs="宋体" w:hint="eastAsia"/>
                <w:kern w:val="0"/>
                <w:sz w:val="24"/>
                <w:lang w:bidi="ar"/>
              </w:rPr>
              <w:lastRenderedPageBreak/>
              <w:t>几点：</w:t>
            </w:r>
            <w:r>
              <w:rPr>
                <w:rFonts w:ascii="宋体" w:eastAsia="宋体" w:hAnsi="宋体" w:cs="宋体" w:hint="eastAsia"/>
                <w:kern w:val="0"/>
                <w:sz w:val="24"/>
                <w:lang w:bidi="ar"/>
              </w:rPr>
              <w:t>1</w:t>
            </w:r>
            <w:r>
              <w:rPr>
                <w:rFonts w:ascii="宋体" w:eastAsia="宋体" w:hAnsi="宋体" w:cs="宋体" w:hint="eastAsia"/>
                <w:kern w:val="0"/>
                <w:sz w:val="24"/>
                <w:lang w:bidi="ar"/>
              </w:rPr>
              <w:t>、人员配备与管理方案；</w:t>
            </w:r>
            <w:r>
              <w:rPr>
                <w:rFonts w:ascii="宋体" w:eastAsia="宋体" w:hAnsi="宋体" w:cs="宋体" w:hint="eastAsia"/>
                <w:kern w:val="0"/>
                <w:sz w:val="24"/>
                <w:lang w:bidi="ar"/>
              </w:rPr>
              <w:t>2</w:t>
            </w:r>
            <w:r>
              <w:rPr>
                <w:rFonts w:ascii="宋体" w:eastAsia="宋体" w:hAnsi="宋体" w:cs="宋体" w:hint="eastAsia"/>
                <w:kern w:val="0"/>
                <w:sz w:val="24"/>
                <w:lang w:bidi="ar"/>
              </w:rPr>
              <w:t>、人员培训方案；</w:t>
            </w:r>
            <w:r>
              <w:rPr>
                <w:rFonts w:ascii="宋体" w:eastAsia="宋体" w:hAnsi="宋体" w:cs="宋体" w:hint="eastAsia"/>
                <w:kern w:val="0"/>
                <w:sz w:val="24"/>
                <w:lang w:bidi="ar"/>
              </w:rPr>
              <w:t>3</w:t>
            </w:r>
            <w:r>
              <w:rPr>
                <w:rFonts w:ascii="宋体" w:eastAsia="宋体" w:hAnsi="宋体" w:cs="宋体" w:hint="eastAsia"/>
                <w:kern w:val="0"/>
                <w:sz w:val="24"/>
                <w:lang w:bidi="ar"/>
              </w:rPr>
              <w:t>、人员安排与工作分工。</w:t>
            </w:r>
          </w:p>
        </w:tc>
      </w:tr>
      <w:tr w:rsidR="00C6733E">
        <w:trPr>
          <w:trHeight w:val="850"/>
          <w:jc w:val="center"/>
        </w:trPr>
        <w:tc>
          <w:tcPr>
            <w:tcW w:w="781" w:type="dxa"/>
            <w:tcBorders>
              <w:top w:val="single" w:sz="4" w:space="0" w:color="auto"/>
              <w:left w:val="single" w:sz="4" w:space="0" w:color="auto"/>
              <w:right w:val="single" w:sz="4" w:space="0" w:color="auto"/>
            </w:tcBorders>
            <w:vAlign w:val="center"/>
          </w:tcPr>
          <w:p w:rsidR="00C6733E" w:rsidRDefault="0047656B">
            <w:pPr>
              <w:widowControl/>
              <w:jc w:val="center"/>
              <w:rPr>
                <w:rFonts w:ascii="宋体" w:eastAsia="宋体" w:hAnsi="宋体" w:cs="宋体"/>
                <w:bCs/>
                <w:kern w:val="0"/>
                <w:sz w:val="24"/>
              </w:rPr>
            </w:pPr>
            <w:r>
              <w:rPr>
                <w:rFonts w:ascii="宋体" w:eastAsia="宋体" w:hAnsi="宋体" w:cs="宋体" w:hint="eastAsia"/>
                <w:bCs/>
                <w:kern w:val="0"/>
                <w:sz w:val="24"/>
              </w:rPr>
              <w:lastRenderedPageBreak/>
              <w:t>6</w:t>
            </w:r>
          </w:p>
        </w:tc>
        <w:tc>
          <w:tcPr>
            <w:tcW w:w="1850" w:type="dxa"/>
            <w:shd w:val="clear" w:color="auto" w:fill="auto"/>
            <w:vAlign w:val="center"/>
          </w:tcPr>
          <w:p w:rsidR="00C6733E" w:rsidRDefault="0047656B">
            <w:pPr>
              <w:widowControl/>
              <w:jc w:val="left"/>
              <w:rPr>
                <w:rFonts w:ascii="宋体" w:eastAsia="宋体" w:hAnsi="宋体" w:cs="宋体"/>
                <w:bCs/>
                <w:kern w:val="0"/>
                <w:sz w:val="24"/>
              </w:rPr>
            </w:pPr>
            <w:r>
              <w:rPr>
                <w:rFonts w:ascii="宋体" w:eastAsia="宋体" w:hAnsi="宋体" w:cs="宋体" w:hint="eastAsia"/>
                <w:bCs/>
                <w:kern w:val="0"/>
                <w:sz w:val="24"/>
              </w:rPr>
              <w:t>档案管理及保密方案</w:t>
            </w:r>
          </w:p>
        </w:tc>
        <w:tc>
          <w:tcPr>
            <w:tcW w:w="7120" w:type="dxa"/>
            <w:tcBorders>
              <w:top w:val="single" w:sz="4" w:space="0" w:color="auto"/>
              <w:left w:val="single" w:sz="4" w:space="0" w:color="auto"/>
              <w:bottom w:val="single" w:sz="4" w:space="0" w:color="auto"/>
              <w:right w:val="single" w:sz="4" w:space="0" w:color="auto"/>
            </w:tcBorders>
            <w:vAlign w:val="center"/>
          </w:tcPr>
          <w:p w:rsidR="00C6733E" w:rsidRDefault="0047656B">
            <w:pPr>
              <w:widowControl/>
              <w:jc w:val="left"/>
              <w:rPr>
                <w:rFonts w:ascii="宋体" w:eastAsia="宋体" w:hAnsi="宋体" w:cs="宋体"/>
                <w:kern w:val="0"/>
                <w:sz w:val="24"/>
                <w:lang w:bidi="ar"/>
              </w:rPr>
            </w:pPr>
            <w:r>
              <w:rPr>
                <w:rFonts w:ascii="宋体" w:eastAsia="宋体" w:hAnsi="宋体" w:cs="宋体" w:hint="eastAsia"/>
                <w:kern w:val="0"/>
                <w:sz w:val="24"/>
                <w:lang w:bidi="ar"/>
              </w:rPr>
              <w:t>针对本项目实际情况制定档案管理及保密方案，包含但不限于以下几点：</w:t>
            </w:r>
            <w:r>
              <w:rPr>
                <w:rFonts w:ascii="宋体" w:eastAsia="宋体" w:hAnsi="宋体" w:cs="宋体" w:hint="eastAsia"/>
                <w:kern w:val="0"/>
                <w:sz w:val="24"/>
                <w:lang w:bidi="ar"/>
              </w:rPr>
              <w:t>1</w:t>
            </w:r>
            <w:r>
              <w:rPr>
                <w:rFonts w:ascii="宋体" w:eastAsia="宋体" w:hAnsi="宋体" w:cs="宋体" w:hint="eastAsia"/>
                <w:kern w:val="0"/>
                <w:sz w:val="24"/>
                <w:lang w:bidi="ar"/>
              </w:rPr>
              <w:t>、档案管理及保密规章制度；</w:t>
            </w:r>
            <w:r>
              <w:rPr>
                <w:rFonts w:ascii="宋体" w:eastAsia="宋体" w:hAnsi="宋体" w:cs="宋体" w:hint="eastAsia"/>
                <w:kern w:val="0"/>
                <w:sz w:val="24"/>
                <w:lang w:bidi="ar"/>
              </w:rPr>
              <w:t>2</w:t>
            </w:r>
            <w:r>
              <w:rPr>
                <w:rFonts w:ascii="宋体" w:eastAsia="宋体" w:hAnsi="宋体" w:cs="宋体" w:hint="eastAsia"/>
                <w:kern w:val="0"/>
                <w:sz w:val="24"/>
                <w:lang w:bidi="ar"/>
              </w:rPr>
              <w:t>、保密人员要求与保密具体措施及违约处罚措施；</w:t>
            </w:r>
            <w:r>
              <w:rPr>
                <w:rFonts w:ascii="宋体" w:eastAsia="宋体" w:hAnsi="宋体" w:cs="宋体" w:hint="eastAsia"/>
                <w:kern w:val="0"/>
                <w:sz w:val="24"/>
                <w:lang w:bidi="ar"/>
              </w:rPr>
              <w:t>3</w:t>
            </w:r>
            <w:r>
              <w:rPr>
                <w:rFonts w:ascii="宋体" w:eastAsia="宋体" w:hAnsi="宋体" w:cs="宋体" w:hint="eastAsia"/>
                <w:kern w:val="0"/>
                <w:sz w:val="24"/>
                <w:lang w:bidi="ar"/>
              </w:rPr>
              <w:t>、信息安全与保密管理。</w:t>
            </w:r>
          </w:p>
        </w:tc>
      </w:tr>
    </w:tbl>
    <w:p w:rsidR="00C6733E" w:rsidRDefault="0047656B">
      <w:pPr>
        <w:ind w:firstLine="562"/>
        <w:rPr>
          <w:rFonts w:ascii="仿宋" w:eastAsia="仿宋" w:hAnsi="仿宋" w:cs="仿宋"/>
          <w:sz w:val="28"/>
          <w:szCs w:val="28"/>
        </w:rPr>
      </w:pPr>
      <w:bookmarkStart w:id="18" w:name="_Toc26463"/>
      <w:bookmarkEnd w:id="17"/>
      <w:r>
        <w:rPr>
          <w:rFonts w:ascii="仿宋" w:eastAsia="仿宋" w:hAnsi="仿宋" w:cs="仿宋" w:hint="eastAsia"/>
          <w:sz w:val="28"/>
          <w:szCs w:val="28"/>
        </w:rPr>
        <w:br w:type="page"/>
      </w:r>
    </w:p>
    <w:p w:rsidR="00C6733E" w:rsidRDefault="0047656B">
      <w:pPr>
        <w:pStyle w:val="1"/>
        <w:keepNext/>
        <w:keepLines/>
        <w:widowControl/>
        <w:spacing w:beforeAutospacing="0" w:afterAutospacing="0" w:line="578" w:lineRule="auto"/>
        <w:ind w:firstLineChars="200" w:firstLine="562"/>
        <w:jc w:val="center"/>
        <w:rPr>
          <w:rFonts w:ascii="仿宋" w:eastAsia="仿宋" w:hAnsi="仿宋" w:cs="仿宋" w:hint="default"/>
          <w:bCs w:val="0"/>
          <w:sz w:val="28"/>
          <w:szCs w:val="28"/>
        </w:rPr>
      </w:pPr>
      <w:bookmarkStart w:id="19" w:name="_Toc8379"/>
      <w:bookmarkStart w:id="20" w:name="_Toc5227"/>
      <w:r>
        <w:rPr>
          <w:rFonts w:ascii="仿宋" w:eastAsia="仿宋" w:hAnsi="仿宋" w:cs="仿宋"/>
          <w:bCs w:val="0"/>
          <w:sz w:val="28"/>
          <w:szCs w:val="28"/>
        </w:rPr>
        <w:lastRenderedPageBreak/>
        <w:t>第三部分</w:t>
      </w:r>
      <w:r>
        <w:rPr>
          <w:rFonts w:ascii="仿宋" w:eastAsia="仿宋" w:hAnsi="仿宋" w:cs="仿宋"/>
          <w:bCs w:val="0"/>
          <w:sz w:val="28"/>
          <w:szCs w:val="28"/>
        </w:rPr>
        <w:t xml:space="preserve">  </w:t>
      </w:r>
      <w:r>
        <w:rPr>
          <w:rFonts w:ascii="仿宋" w:eastAsia="仿宋" w:hAnsi="仿宋" w:cs="仿宋"/>
          <w:bCs w:val="0"/>
          <w:sz w:val="28"/>
          <w:szCs w:val="28"/>
        </w:rPr>
        <w:t>评标方法及评分标准</w:t>
      </w:r>
      <w:bookmarkEnd w:id="18"/>
      <w:bookmarkEnd w:id="19"/>
      <w:bookmarkEnd w:id="20"/>
    </w:p>
    <w:p w:rsidR="00C6733E" w:rsidRDefault="0047656B">
      <w:pPr>
        <w:pStyle w:val="2"/>
        <w:widowControl/>
        <w:spacing w:before="60" w:beforeAutospacing="0" w:after="60" w:afterAutospacing="0" w:line="450" w:lineRule="atLeast"/>
        <w:ind w:firstLine="560"/>
        <w:jc w:val="both"/>
        <w:rPr>
          <w:rFonts w:ascii="仿宋" w:eastAsia="仿宋" w:hAnsi="仿宋" w:cs="仿宋" w:hint="default"/>
          <w:sz w:val="28"/>
          <w:szCs w:val="28"/>
        </w:rPr>
      </w:pPr>
      <w:bookmarkStart w:id="21" w:name="_Toc31897"/>
      <w:bookmarkStart w:id="22" w:name="_Toc554"/>
      <w:bookmarkStart w:id="23" w:name="_Toc1458938"/>
      <w:bookmarkStart w:id="24" w:name="_Toc26310"/>
      <w:r>
        <w:rPr>
          <w:rFonts w:ascii="仿宋" w:eastAsia="仿宋" w:hAnsi="仿宋" w:cs="仿宋"/>
          <w:sz w:val="28"/>
          <w:szCs w:val="28"/>
        </w:rPr>
        <w:t>一、评标方法</w:t>
      </w:r>
      <w:bookmarkEnd w:id="21"/>
      <w:bookmarkEnd w:id="22"/>
      <w:bookmarkEnd w:id="23"/>
      <w:bookmarkEnd w:id="24"/>
    </w:p>
    <w:p w:rsidR="00C6733E" w:rsidRDefault="0047656B">
      <w:pPr>
        <w:spacing w:line="560" w:lineRule="exact"/>
        <w:ind w:firstLine="562"/>
        <w:rPr>
          <w:rFonts w:ascii="仿宋" w:eastAsia="仿宋" w:hAnsi="仿宋" w:cs="仿宋"/>
          <w:sz w:val="28"/>
          <w:szCs w:val="28"/>
          <w:lang w:val="zh-CN"/>
        </w:rPr>
      </w:pPr>
      <w:r>
        <w:rPr>
          <w:rFonts w:ascii="仿宋" w:eastAsia="仿宋" w:hAnsi="仿宋" w:cs="仿宋" w:hint="eastAsia"/>
          <w:sz w:val="28"/>
          <w:szCs w:val="28"/>
          <w:lang w:val="zh-CN"/>
        </w:rPr>
        <w:t>本项目评标采用</w:t>
      </w:r>
      <w:r>
        <w:rPr>
          <w:rFonts w:ascii="仿宋" w:eastAsia="仿宋" w:hAnsi="仿宋" w:cs="仿宋" w:hint="eastAsia"/>
          <w:b/>
          <w:sz w:val="28"/>
          <w:szCs w:val="28"/>
          <w:lang w:val="zh-CN"/>
        </w:rPr>
        <w:t>综合评分法</w:t>
      </w:r>
      <w:r>
        <w:rPr>
          <w:rFonts w:ascii="仿宋" w:eastAsia="仿宋" w:hAnsi="仿宋" w:cs="仿宋" w:hint="eastAsia"/>
          <w:sz w:val="28"/>
          <w:szCs w:val="28"/>
          <w:lang w:val="zh-CN"/>
        </w:rPr>
        <w:t>。综合评分法是指投标文件满足招标文件全部实质性要求，</w:t>
      </w:r>
      <w:proofErr w:type="gramStart"/>
      <w:r>
        <w:rPr>
          <w:rFonts w:ascii="仿宋" w:eastAsia="仿宋" w:hAnsi="仿宋" w:cs="仿宋" w:hint="eastAsia"/>
          <w:sz w:val="28"/>
          <w:szCs w:val="28"/>
          <w:lang w:val="zh-CN"/>
        </w:rPr>
        <w:t>且按照</w:t>
      </w:r>
      <w:proofErr w:type="gramEnd"/>
      <w:r>
        <w:rPr>
          <w:rFonts w:ascii="仿宋" w:eastAsia="仿宋" w:hAnsi="仿宋" w:cs="仿宋" w:hint="eastAsia"/>
          <w:sz w:val="28"/>
          <w:szCs w:val="28"/>
          <w:lang w:val="zh-CN"/>
        </w:rPr>
        <w:t>评审因素的量化指标评审得分最高的投标人为中标候选人的评标方法。</w:t>
      </w:r>
    </w:p>
    <w:p w:rsidR="00C6733E" w:rsidRDefault="0047656B" w:rsidP="00C3370C">
      <w:pPr>
        <w:pStyle w:val="11"/>
        <w:ind w:firstLine="280"/>
        <w:outlineLvl w:val="1"/>
        <w:rPr>
          <w:kern w:val="44"/>
        </w:rPr>
      </w:pPr>
      <w:bookmarkStart w:id="25" w:name="_Toc27986"/>
      <w:bookmarkStart w:id="26" w:name="_Toc16049"/>
      <w:bookmarkStart w:id="27" w:name="_Toc15108"/>
      <w:r>
        <w:rPr>
          <w:rFonts w:ascii="仿宋" w:eastAsia="仿宋" w:hAnsi="仿宋" w:cs="仿宋"/>
          <w:sz w:val="28"/>
          <w:szCs w:val="28"/>
        </w:rPr>
        <w:t>二、评审因素及评分标准</w:t>
      </w:r>
      <w:bookmarkStart w:id="28" w:name="_Toc15252"/>
      <w:bookmarkEnd w:id="25"/>
      <w:bookmarkEnd w:id="26"/>
      <w:bookmarkEnd w:id="27"/>
    </w:p>
    <w:tbl>
      <w:tblPr>
        <w:tblStyle w:val="a8"/>
        <w:tblW w:w="95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016"/>
        <w:gridCol w:w="600"/>
        <w:gridCol w:w="7119"/>
      </w:tblGrid>
      <w:tr w:rsidR="00C6733E">
        <w:trPr>
          <w:trHeight w:val="709"/>
        </w:trPr>
        <w:tc>
          <w:tcPr>
            <w:tcW w:w="840" w:type="dxa"/>
            <w:vAlign w:val="center"/>
          </w:tcPr>
          <w:p w:rsidR="00C6733E" w:rsidRDefault="0047656B">
            <w:pPr>
              <w:widowControl/>
              <w:tabs>
                <w:tab w:val="left" w:pos="5974"/>
              </w:tabs>
              <w:kinsoku w:val="0"/>
              <w:autoSpaceDE w:val="0"/>
              <w:autoSpaceDN w:val="0"/>
              <w:adjustRightInd w:val="0"/>
              <w:snapToGrid w:val="0"/>
              <w:textAlignment w:val="baseline"/>
              <w:rPr>
                <w:rFonts w:ascii="宋体" w:eastAsia="宋体" w:hAnsi="宋体" w:cs="宋体"/>
                <w:b/>
                <w:snapToGrid w:val="0"/>
                <w:kern w:val="0"/>
                <w:sz w:val="24"/>
              </w:rPr>
            </w:pPr>
            <w:r>
              <w:rPr>
                <w:rFonts w:ascii="宋体" w:eastAsia="宋体" w:hAnsi="宋体" w:cs="宋体" w:hint="eastAsia"/>
                <w:b/>
                <w:spacing w:val="2"/>
                <w:sz w:val="24"/>
              </w:rPr>
              <w:t>内容</w:t>
            </w:r>
          </w:p>
        </w:tc>
        <w:tc>
          <w:tcPr>
            <w:tcW w:w="1016" w:type="dxa"/>
            <w:vAlign w:val="center"/>
          </w:tcPr>
          <w:p w:rsidR="00C6733E" w:rsidRDefault="0047656B">
            <w:pPr>
              <w:pStyle w:val="TableParagraph"/>
              <w:widowControl/>
              <w:kinsoku w:val="0"/>
              <w:overflowPunct w:val="0"/>
              <w:autoSpaceDE w:val="0"/>
              <w:autoSpaceDN w:val="0"/>
              <w:adjustRightInd w:val="0"/>
              <w:snapToGrid w:val="0"/>
              <w:jc w:val="center"/>
              <w:textAlignment w:val="baseline"/>
              <w:rPr>
                <w:rFonts w:ascii="宋体" w:eastAsia="宋体" w:hAnsi="宋体" w:cs="宋体"/>
                <w:b/>
                <w:snapToGrid w:val="0"/>
                <w:kern w:val="0"/>
                <w:sz w:val="24"/>
              </w:rPr>
            </w:pPr>
            <w:r>
              <w:rPr>
                <w:rFonts w:ascii="宋体" w:eastAsia="宋体" w:hAnsi="宋体" w:cs="宋体" w:hint="eastAsia"/>
                <w:b/>
                <w:sz w:val="24"/>
              </w:rPr>
              <w:t>评分因素</w:t>
            </w:r>
          </w:p>
        </w:tc>
        <w:tc>
          <w:tcPr>
            <w:tcW w:w="600" w:type="dxa"/>
            <w:vAlign w:val="center"/>
          </w:tcPr>
          <w:p w:rsidR="00C6733E" w:rsidRDefault="0047656B">
            <w:pPr>
              <w:pStyle w:val="TableParagraph"/>
              <w:widowControl/>
              <w:kinsoku w:val="0"/>
              <w:overflowPunct w:val="0"/>
              <w:autoSpaceDE w:val="0"/>
              <w:autoSpaceDN w:val="0"/>
              <w:adjustRightInd w:val="0"/>
              <w:snapToGrid w:val="0"/>
              <w:jc w:val="center"/>
              <w:textAlignment w:val="baseline"/>
              <w:rPr>
                <w:rFonts w:ascii="宋体" w:eastAsia="宋体" w:hAnsi="宋体" w:cs="宋体"/>
                <w:b/>
                <w:snapToGrid w:val="0"/>
                <w:kern w:val="0"/>
                <w:sz w:val="24"/>
              </w:rPr>
            </w:pPr>
            <w:r>
              <w:rPr>
                <w:rFonts w:ascii="宋体" w:eastAsia="宋体" w:hAnsi="宋体" w:cs="宋体" w:hint="eastAsia"/>
                <w:b/>
                <w:spacing w:val="2"/>
                <w:sz w:val="24"/>
              </w:rPr>
              <w:t>分</w:t>
            </w:r>
            <w:r>
              <w:rPr>
                <w:rFonts w:ascii="宋体" w:eastAsia="宋体" w:hAnsi="宋体" w:cs="宋体" w:hint="eastAsia"/>
                <w:b/>
                <w:sz w:val="24"/>
              </w:rPr>
              <w:t>值</w:t>
            </w:r>
          </w:p>
        </w:tc>
        <w:tc>
          <w:tcPr>
            <w:tcW w:w="7119" w:type="dxa"/>
            <w:vAlign w:val="center"/>
          </w:tcPr>
          <w:p w:rsidR="00C6733E" w:rsidRDefault="0047656B">
            <w:pPr>
              <w:pStyle w:val="TableParagraph"/>
              <w:widowControl/>
              <w:kinsoku w:val="0"/>
              <w:overflowPunct w:val="0"/>
              <w:autoSpaceDE w:val="0"/>
              <w:autoSpaceDN w:val="0"/>
              <w:adjustRightInd w:val="0"/>
              <w:snapToGrid w:val="0"/>
              <w:ind w:left="30"/>
              <w:jc w:val="center"/>
              <w:textAlignment w:val="baseline"/>
              <w:rPr>
                <w:rFonts w:ascii="宋体" w:eastAsia="宋体" w:hAnsi="宋体" w:cs="宋体"/>
                <w:b/>
                <w:snapToGrid w:val="0"/>
                <w:kern w:val="0"/>
                <w:sz w:val="24"/>
              </w:rPr>
            </w:pPr>
            <w:r>
              <w:rPr>
                <w:rFonts w:ascii="宋体" w:eastAsia="宋体" w:hAnsi="宋体" w:cs="宋体" w:hint="eastAsia"/>
                <w:b/>
                <w:spacing w:val="2"/>
                <w:sz w:val="24"/>
              </w:rPr>
              <w:t>评分标</w:t>
            </w:r>
            <w:r>
              <w:rPr>
                <w:rFonts w:ascii="宋体" w:eastAsia="宋体" w:hAnsi="宋体" w:cs="宋体" w:hint="eastAsia"/>
                <w:b/>
                <w:sz w:val="24"/>
              </w:rPr>
              <w:t>准</w:t>
            </w:r>
          </w:p>
        </w:tc>
      </w:tr>
      <w:tr w:rsidR="00C6733E">
        <w:trPr>
          <w:trHeight w:val="1400"/>
        </w:trPr>
        <w:tc>
          <w:tcPr>
            <w:tcW w:w="840"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kern w:val="0"/>
                <w:sz w:val="24"/>
              </w:rPr>
            </w:pPr>
            <w:r>
              <w:rPr>
                <w:rFonts w:ascii="宋体" w:eastAsia="宋体" w:hAnsi="宋体" w:cs="宋体" w:hint="eastAsia"/>
                <w:kern w:val="0"/>
                <w:sz w:val="24"/>
              </w:rPr>
              <w:t>价格部分</w:t>
            </w:r>
          </w:p>
          <w:p w:rsidR="00C6733E" w:rsidRDefault="0047656B">
            <w:pPr>
              <w:widowControl/>
              <w:kinsoku w:val="0"/>
              <w:autoSpaceDE w:val="0"/>
              <w:autoSpaceDN w:val="0"/>
              <w:adjustRightInd w:val="0"/>
              <w:snapToGrid w:val="0"/>
              <w:jc w:val="center"/>
              <w:textAlignment w:val="baseline"/>
              <w:rPr>
                <w:rFonts w:ascii="宋体" w:eastAsia="宋体" w:hAnsi="宋体" w:cs="宋体"/>
                <w:snapToGrid w:val="0"/>
                <w:kern w:val="0"/>
                <w:sz w:val="24"/>
              </w:rPr>
            </w:pPr>
            <w:r>
              <w:rPr>
                <w:rFonts w:ascii="宋体" w:eastAsia="宋体" w:hAnsi="宋体" w:cs="宋体" w:hint="eastAsia"/>
                <w:kern w:val="0"/>
                <w:sz w:val="24"/>
              </w:rPr>
              <w:t>（</w:t>
            </w:r>
            <w:r>
              <w:rPr>
                <w:rFonts w:ascii="宋体" w:eastAsia="宋体" w:hAnsi="宋体" w:cs="宋体" w:hint="eastAsia"/>
                <w:kern w:val="0"/>
                <w:sz w:val="24"/>
              </w:rPr>
              <w:t>10</w:t>
            </w:r>
            <w:r>
              <w:rPr>
                <w:rFonts w:ascii="宋体" w:eastAsia="宋体" w:hAnsi="宋体" w:cs="宋体" w:hint="eastAsia"/>
                <w:kern w:val="0"/>
                <w:sz w:val="24"/>
              </w:rPr>
              <w:t>分）</w:t>
            </w:r>
          </w:p>
        </w:tc>
        <w:tc>
          <w:tcPr>
            <w:tcW w:w="1016"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napToGrid w:val="0"/>
                <w:kern w:val="0"/>
                <w:sz w:val="24"/>
              </w:rPr>
            </w:pPr>
            <w:r>
              <w:rPr>
                <w:rFonts w:ascii="宋体" w:eastAsia="宋体" w:hAnsi="宋体" w:cs="宋体" w:hint="eastAsia"/>
                <w:kern w:val="0"/>
                <w:sz w:val="24"/>
              </w:rPr>
              <w:t>投标报价</w:t>
            </w:r>
          </w:p>
        </w:tc>
        <w:tc>
          <w:tcPr>
            <w:tcW w:w="600"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napToGrid w:val="0"/>
                <w:kern w:val="0"/>
                <w:sz w:val="24"/>
              </w:rPr>
            </w:pPr>
            <w:r>
              <w:rPr>
                <w:rFonts w:ascii="宋体" w:eastAsia="宋体" w:hAnsi="宋体" w:cs="宋体" w:hint="eastAsia"/>
                <w:spacing w:val="1"/>
                <w:sz w:val="24"/>
              </w:rPr>
              <w:t>10</w:t>
            </w:r>
          </w:p>
        </w:tc>
        <w:tc>
          <w:tcPr>
            <w:tcW w:w="7119" w:type="dxa"/>
            <w:vAlign w:val="center"/>
          </w:tcPr>
          <w:p w:rsidR="00C6733E" w:rsidRDefault="0047656B">
            <w:pPr>
              <w:widowControl/>
              <w:kinsoku w:val="0"/>
              <w:autoSpaceDE w:val="0"/>
              <w:autoSpaceDN w:val="0"/>
              <w:adjustRightInd w:val="0"/>
              <w:snapToGrid w:val="0"/>
              <w:jc w:val="left"/>
              <w:textAlignment w:val="baseline"/>
              <w:rPr>
                <w:rFonts w:ascii="宋体" w:eastAsia="宋体" w:hAnsi="宋体" w:cs="宋体"/>
                <w:sz w:val="24"/>
              </w:rPr>
            </w:pPr>
            <w:r>
              <w:rPr>
                <w:rFonts w:ascii="宋体" w:eastAsia="宋体" w:hAnsi="宋体" w:cs="宋体" w:hint="eastAsia"/>
                <w:sz w:val="24"/>
              </w:rPr>
              <w:t>价格评分的计算方法如下</w:t>
            </w:r>
            <w:r>
              <w:rPr>
                <w:rFonts w:ascii="宋体" w:eastAsia="宋体" w:hAnsi="宋体" w:cs="宋体" w:hint="eastAsia"/>
                <w:sz w:val="24"/>
              </w:rPr>
              <w:t>:</w:t>
            </w:r>
          </w:p>
          <w:p w:rsidR="00C6733E" w:rsidRDefault="0047656B">
            <w:pPr>
              <w:widowControl/>
              <w:kinsoku w:val="0"/>
              <w:autoSpaceDE w:val="0"/>
              <w:autoSpaceDN w:val="0"/>
              <w:adjustRightInd w:val="0"/>
              <w:snapToGrid w:val="0"/>
              <w:jc w:val="left"/>
              <w:textAlignment w:val="baseline"/>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、满足磋商文件要求且最后磋商报价最低的报价为磋商基准价</w:t>
            </w:r>
            <w:r>
              <w:rPr>
                <w:rFonts w:ascii="宋体" w:eastAsia="宋体" w:hAnsi="宋体" w:cs="宋体" w:hint="eastAsia"/>
                <w:sz w:val="24"/>
              </w:rPr>
              <w:t>(D)</w:t>
            </w:r>
            <w:r>
              <w:rPr>
                <w:rFonts w:ascii="宋体" w:eastAsia="宋体" w:hAnsi="宋体" w:cs="宋体" w:hint="eastAsia"/>
                <w:sz w:val="24"/>
              </w:rPr>
              <w:t>，其价格分为满分；</w:t>
            </w:r>
          </w:p>
          <w:p w:rsidR="00C6733E" w:rsidRDefault="0047656B">
            <w:pPr>
              <w:widowControl/>
              <w:numPr>
                <w:ilvl w:val="0"/>
                <w:numId w:val="3"/>
              </w:numPr>
              <w:kinsoku w:val="0"/>
              <w:autoSpaceDE w:val="0"/>
              <w:autoSpaceDN w:val="0"/>
              <w:adjustRightInd w:val="0"/>
              <w:snapToGrid w:val="0"/>
              <w:jc w:val="left"/>
              <w:textAlignment w:val="baseline"/>
              <w:rPr>
                <w:rFonts w:ascii="宋体" w:eastAsia="宋体" w:hAnsi="宋体" w:cs="宋体"/>
                <w:sz w:val="24"/>
              </w:rPr>
            </w:pPr>
            <w:r>
              <w:rPr>
                <w:rFonts w:ascii="宋体" w:eastAsia="宋体" w:hAnsi="宋体" w:cs="宋体" w:hint="eastAsia"/>
                <w:sz w:val="24"/>
              </w:rPr>
              <w:t>其他合格供应商的磋商报价得分按如下公式计算</w:t>
            </w:r>
            <w:r>
              <w:rPr>
                <w:rFonts w:ascii="宋体" w:eastAsia="宋体" w:hAnsi="宋体" w:cs="宋体" w:hint="eastAsia"/>
                <w:sz w:val="24"/>
              </w:rPr>
              <w:t>:</w:t>
            </w:r>
            <w:r>
              <w:rPr>
                <w:rFonts w:ascii="宋体" w:eastAsia="宋体" w:hAnsi="宋体" w:cs="宋体" w:hint="eastAsia"/>
                <w:sz w:val="24"/>
              </w:rPr>
              <w:t>磋商报价得分</w:t>
            </w:r>
            <w:r>
              <w:rPr>
                <w:rFonts w:ascii="宋体" w:eastAsia="宋体" w:hAnsi="宋体" w:cs="宋体" w:hint="eastAsia"/>
                <w:sz w:val="24"/>
              </w:rPr>
              <w:t>=(</w:t>
            </w:r>
            <w:r>
              <w:rPr>
                <w:rFonts w:ascii="宋体" w:eastAsia="宋体" w:hAnsi="宋体" w:cs="宋体" w:hint="eastAsia"/>
                <w:sz w:val="24"/>
              </w:rPr>
              <w:t>磋商基准价</w:t>
            </w:r>
            <w:r>
              <w:rPr>
                <w:rFonts w:ascii="宋体" w:eastAsia="宋体" w:hAnsi="宋体" w:cs="宋体" w:hint="eastAsia"/>
                <w:sz w:val="24"/>
              </w:rPr>
              <w:t xml:space="preserve"> D/</w:t>
            </w:r>
            <w:r>
              <w:rPr>
                <w:rFonts w:ascii="宋体" w:eastAsia="宋体" w:hAnsi="宋体" w:cs="宋体" w:hint="eastAsia"/>
                <w:sz w:val="24"/>
              </w:rPr>
              <w:t>最后磋商报价</w:t>
            </w:r>
            <w:r>
              <w:rPr>
                <w:rFonts w:ascii="宋体" w:eastAsia="宋体" w:hAnsi="宋体" w:cs="宋体" w:hint="eastAsia"/>
                <w:sz w:val="24"/>
              </w:rPr>
              <w:t>V)x</w:t>
            </w:r>
            <w:proofErr w:type="gramStart"/>
            <w:r>
              <w:rPr>
                <w:rFonts w:ascii="宋体" w:eastAsia="宋体" w:hAnsi="宋体" w:cs="宋体" w:hint="eastAsia"/>
                <w:sz w:val="24"/>
              </w:rPr>
              <w:t>价格权</w:t>
            </w:r>
            <w:proofErr w:type="gramEnd"/>
            <w:r>
              <w:rPr>
                <w:rFonts w:ascii="宋体" w:eastAsia="宋体" w:hAnsi="宋体" w:cs="宋体" w:hint="eastAsia"/>
                <w:sz w:val="24"/>
              </w:rPr>
              <w:t>值</w:t>
            </w:r>
            <w:r>
              <w:rPr>
                <w:rFonts w:ascii="宋体" w:eastAsia="宋体" w:hAnsi="宋体" w:cs="宋体" w:hint="eastAsia"/>
                <w:sz w:val="24"/>
              </w:rPr>
              <w:t>x100</w:t>
            </w:r>
          </w:p>
          <w:p w:rsidR="00C6733E" w:rsidRDefault="0047656B">
            <w:pPr>
              <w:widowControl/>
              <w:numPr>
                <w:ilvl w:val="0"/>
                <w:numId w:val="3"/>
              </w:numPr>
              <w:kinsoku w:val="0"/>
              <w:autoSpaceDE w:val="0"/>
              <w:autoSpaceDN w:val="0"/>
              <w:adjustRightInd w:val="0"/>
              <w:snapToGrid w:val="0"/>
              <w:jc w:val="left"/>
              <w:textAlignment w:val="baseline"/>
              <w:rPr>
                <w:rFonts w:ascii="宋体" w:eastAsia="宋体" w:hAnsi="宋体" w:cs="宋体"/>
                <w:sz w:val="24"/>
              </w:rPr>
            </w:pPr>
            <w:proofErr w:type="gramStart"/>
            <w:r>
              <w:rPr>
                <w:rFonts w:ascii="宋体" w:eastAsia="宋体" w:hAnsi="宋体" w:cs="宋体" w:hint="eastAsia"/>
                <w:sz w:val="24"/>
              </w:rPr>
              <w:t>价格权</w:t>
            </w:r>
            <w:proofErr w:type="gramEnd"/>
            <w:r>
              <w:rPr>
                <w:rFonts w:ascii="宋体" w:eastAsia="宋体" w:hAnsi="宋体" w:cs="宋体" w:hint="eastAsia"/>
                <w:sz w:val="24"/>
              </w:rPr>
              <w:t>值</w:t>
            </w:r>
            <w:r>
              <w:rPr>
                <w:rFonts w:ascii="宋体" w:eastAsia="宋体" w:hAnsi="宋体" w:cs="宋体" w:hint="eastAsia"/>
                <w:sz w:val="24"/>
              </w:rPr>
              <w:t>=10%</w:t>
            </w:r>
          </w:p>
          <w:p w:rsidR="00C6733E" w:rsidRDefault="0047656B">
            <w:pPr>
              <w:widowControl/>
              <w:numPr>
                <w:ilvl w:val="0"/>
                <w:numId w:val="3"/>
              </w:numPr>
              <w:kinsoku w:val="0"/>
              <w:autoSpaceDE w:val="0"/>
              <w:autoSpaceDN w:val="0"/>
              <w:adjustRightInd w:val="0"/>
              <w:snapToGrid w:val="0"/>
              <w:jc w:val="left"/>
              <w:textAlignment w:val="baseline"/>
              <w:rPr>
                <w:rFonts w:ascii="宋体" w:eastAsia="宋体" w:hAnsi="宋体" w:cs="宋体"/>
                <w:sz w:val="24"/>
              </w:rPr>
            </w:pPr>
            <w:r>
              <w:rPr>
                <w:rFonts w:ascii="宋体" w:eastAsia="宋体" w:hAnsi="宋体" w:cs="宋体" w:hint="eastAsia"/>
                <w:sz w:val="24"/>
              </w:rPr>
              <w:t>备注</w:t>
            </w:r>
            <w:r>
              <w:rPr>
                <w:rFonts w:ascii="宋体" w:eastAsia="宋体" w:hAnsi="宋体" w:cs="宋体" w:hint="eastAsia"/>
                <w:sz w:val="24"/>
              </w:rPr>
              <w:t>:</w:t>
            </w:r>
            <w:r>
              <w:rPr>
                <w:rFonts w:ascii="宋体" w:eastAsia="宋体" w:hAnsi="宋体" w:cs="宋体" w:hint="eastAsia"/>
                <w:sz w:val="24"/>
              </w:rPr>
              <w:t>符合本磋商文件第二章“《供应商须知前附表》</w:t>
            </w:r>
            <w:r>
              <w:rPr>
                <w:rFonts w:ascii="宋体" w:eastAsia="宋体" w:hAnsi="宋体" w:cs="宋体" w:hint="eastAsia"/>
                <w:sz w:val="24"/>
              </w:rPr>
              <w:t xml:space="preserve"> </w:t>
            </w:r>
            <w:r>
              <w:rPr>
                <w:rFonts w:ascii="宋体" w:eastAsia="宋体" w:hAnsi="宋体" w:cs="宋体" w:hint="eastAsia"/>
                <w:sz w:val="24"/>
              </w:rPr>
              <w:t>支持中小企业政策”规定的，在评审时予以价格扣除，用扣除后的价格参与评审。</w:t>
            </w:r>
          </w:p>
        </w:tc>
      </w:tr>
      <w:tr w:rsidR="00C6733E">
        <w:trPr>
          <w:trHeight w:val="90"/>
        </w:trPr>
        <w:tc>
          <w:tcPr>
            <w:tcW w:w="840" w:type="dxa"/>
            <w:vMerge w:val="restart"/>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kern w:val="0"/>
                <w:sz w:val="24"/>
              </w:rPr>
            </w:pPr>
            <w:r>
              <w:rPr>
                <w:rFonts w:ascii="宋体" w:eastAsia="宋体" w:hAnsi="宋体" w:cs="宋体" w:hint="eastAsia"/>
                <w:kern w:val="0"/>
                <w:sz w:val="24"/>
              </w:rPr>
              <w:t>商务部分</w:t>
            </w:r>
          </w:p>
          <w:p w:rsidR="00C6733E" w:rsidRDefault="0047656B">
            <w:pPr>
              <w:widowControl/>
              <w:kinsoku w:val="0"/>
              <w:autoSpaceDE w:val="0"/>
              <w:autoSpaceDN w:val="0"/>
              <w:adjustRightInd w:val="0"/>
              <w:snapToGrid w:val="0"/>
              <w:jc w:val="center"/>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30</w:t>
            </w:r>
            <w:r>
              <w:rPr>
                <w:rFonts w:ascii="宋体" w:eastAsia="宋体" w:hAnsi="宋体" w:cs="宋体" w:hint="eastAsia"/>
                <w:kern w:val="0"/>
                <w:sz w:val="24"/>
              </w:rPr>
              <w:t>分）</w:t>
            </w:r>
          </w:p>
        </w:tc>
        <w:tc>
          <w:tcPr>
            <w:tcW w:w="1016"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eastAsia="宋体" w:hAnsi="宋体" w:cs="宋体" w:hint="eastAsia"/>
                <w:sz w:val="24"/>
              </w:rPr>
              <w:t>类似业绩</w:t>
            </w:r>
          </w:p>
        </w:tc>
        <w:tc>
          <w:tcPr>
            <w:tcW w:w="600"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eastAsia="宋体" w:hAnsi="宋体" w:cs="宋体" w:hint="eastAsia"/>
                <w:sz w:val="24"/>
              </w:rPr>
              <w:t>15</w:t>
            </w:r>
          </w:p>
        </w:tc>
        <w:tc>
          <w:tcPr>
            <w:tcW w:w="7119" w:type="dxa"/>
            <w:vAlign w:val="center"/>
          </w:tcPr>
          <w:p w:rsidR="00C6733E" w:rsidRDefault="0047656B">
            <w:pPr>
              <w:widowControl/>
              <w:kinsoku w:val="0"/>
              <w:autoSpaceDE w:val="0"/>
              <w:autoSpaceDN w:val="0"/>
              <w:adjustRightInd w:val="0"/>
              <w:snapToGrid w:val="0"/>
              <w:jc w:val="left"/>
              <w:textAlignment w:val="baseline"/>
              <w:rPr>
                <w:rFonts w:ascii="宋体" w:eastAsia="宋体" w:hAnsi="宋体" w:cs="宋体"/>
                <w:snapToGrid w:val="0"/>
                <w:kern w:val="0"/>
                <w:sz w:val="24"/>
              </w:rPr>
            </w:pPr>
            <w:r>
              <w:rPr>
                <w:rFonts w:ascii="宋体" w:eastAsia="宋体" w:hAnsi="宋体" w:cs="宋体"/>
                <w:snapToGrid w:val="0"/>
                <w:kern w:val="0"/>
                <w:sz w:val="24"/>
              </w:rPr>
              <w:t>供应商近三年承接过类似测绘项目业绩，每提供一个业绩得</w:t>
            </w:r>
            <w:r>
              <w:rPr>
                <w:rFonts w:ascii="宋体" w:eastAsia="宋体" w:hAnsi="宋体" w:cs="宋体" w:hint="eastAsia"/>
                <w:snapToGrid w:val="0"/>
                <w:kern w:val="0"/>
                <w:sz w:val="24"/>
              </w:rPr>
              <w:t>3</w:t>
            </w:r>
            <w:r>
              <w:rPr>
                <w:rFonts w:ascii="宋体" w:eastAsia="宋体" w:hAnsi="宋体" w:cs="宋体"/>
                <w:snapToGrid w:val="0"/>
                <w:kern w:val="0"/>
                <w:sz w:val="24"/>
              </w:rPr>
              <w:t>分，最高得</w:t>
            </w:r>
            <w:r>
              <w:rPr>
                <w:rFonts w:ascii="宋体" w:eastAsia="宋体" w:hAnsi="宋体" w:cs="宋体" w:hint="eastAsia"/>
                <w:snapToGrid w:val="0"/>
                <w:kern w:val="0"/>
                <w:sz w:val="24"/>
              </w:rPr>
              <w:t>15</w:t>
            </w:r>
            <w:r>
              <w:rPr>
                <w:rFonts w:ascii="宋体" w:eastAsia="宋体" w:hAnsi="宋体" w:cs="宋体"/>
                <w:snapToGrid w:val="0"/>
                <w:kern w:val="0"/>
                <w:sz w:val="24"/>
              </w:rPr>
              <w:t>分</w:t>
            </w:r>
            <w:r>
              <w:rPr>
                <w:rFonts w:ascii="宋体" w:eastAsia="宋体" w:hAnsi="宋体" w:cs="宋体" w:hint="eastAsia"/>
                <w:snapToGrid w:val="0"/>
                <w:kern w:val="0"/>
                <w:sz w:val="24"/>
              </w:rPr>
              <w:t>。</w:t>
            </w:r>
          </w:p>
          <w:p w:rsidR="00C6733E" w:rsidRDefault="0047656B">
            <w:pPr>
              <w:widowControl/>
              <w:kinsoku w:val="0"/>
              <w:autoSpaceDE w:val="0"/>
              <w:autoSpaceDN w:val="0"/>
              <w:adjustRightInd w:val="0"/>
              <w:snapToGrid w:val="0"/>
              <w:jc w:val="left"/>
              <w:textAlignment w:val="baseline"/>
              <w:rPr>
                <w:rFonts w:ascii="宋体" w:eastAsia="宋体" w:hAnsi="宋体" w:cs="宋体"/>
                <w:snapToGrid w:val="0"/>
                <w:kern w:val="0"/>
                <w:sz w:val="24"/>
              </w:rPr>
            </w:pPr>
            <w:r>
              <w:rPr>
                <w:rFonts w:ascii="宋体" w:eastAsia="宋体" w:hAnsi="宋体" w:cs="宋体"/>
                <w:snapToGrid w:val="0"/>
                <w:kern w:val="0"/>
                <w:sz w:val="24"/>
              </w:rPr>
              <w:t>证明材料</w:t>
            </w:r>
            <w:r>
              <w:rPr>
                <w:rFonts w:ascii="宋体" w:eastAsia="宋体" w:hAnsi="宋体" w:cs="宋体"/>
                <w:snapToGrid w:val="0"/>
                <w:kern w:val="0"/>
                <w:sz w:val="24"/>
              </w:rPr>
              <w:t>:</w:t>
            </w:r>
            <w:r>
              <w:rPr>
                <w:rFonts w:ascii="宋体" w:eastAsia="宋体" w:hAnsi="宋体" w:cs="宋体"/>
                <w:snapToGrid w:val="0"/>
                <w:kern w:val="0"/>
                <w:sz w:val="24"/>
              </w:rPr>
              <w:t>提供中标</w:t>
            </w:r>
            <w:r>
              <w:rPr>
                <w:rFonts w:ascii="宋体" w:eastAsia="宋体" w:hAnsi="宋体" w:cs="宋体"/>
                <w:snapToGrid w:val="0"/>
                <w:kern w:val="0"/>
                <w:sz w:val="24"/>
              </w:rPr>
              <w:t>(</w:t>
            </w:r>
            <w:r>
              <w:rPr>
                <w:rFonts w:ascii="宋体" w:eastAsia="宋体" w:hAnsi="宋体" w:cs="宋体"/>
                <w:snapToGrid w:val="0"/>
                <w:kern w:val="0"/>
                <w:sz w:val="24"/>
              </w:rPr>
              <w:t>成交</w:t>
            </w:r>
            <w:r>
              <w:rPr>
                <w:rFonts w:ascii="宋体" w:eastAsia="宋体" w:hAnsi="宋体" w:cs="宋体"/>
                <w:snapToGrid w:val="0"/>
                <w:kern w:val="0"/>
                <w:sz w:val="24"/>
              </w:rPr>
              <w:t>)</w:t>
            </w:r>
            <w:r>
              <w:rPr>
                <w:rFonts w:ascii="宋体" w:eastAsia="宋体" w:hAnsi="宋体" w:cs="宋体"/>
                <w:snapToGrid w:val="0"/>
                <w:kern w:val="0"/>
                <w:sz w:val="24"/>
              </w:rPr>
              <w:t>通知书或合同的扫描件。</w:t>
            </w:r>
          </w:p>
        </w:tc>
      </w:tr>
      <w:tr w:rsidR="00C6733E">
        <w:trPr>
          <w:trHeight w:val="1122"/>
        </w:trPr>
        <w:tc>
          <w:tcPr>
            <w:tcW w:w="840" w:type="dxa"/>
            <w:vMerge/>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kern w:val="0"/>
                <w:sz w:val="24"/>
              </w:rPr>
            </w:pPr>
          </w:p>
        </w:tc>
        <w:tc>
          <w:tcPr>
            <w:tcW w:w="1016" w:type="dxa"/>
            <w:vAlign w:val="center"/>
          </w:tcPr>
          <w:p w:rsidR="00C6733E" w:rsidRDefault="0047656B">
            <w:pPr>
              <w:widowControl/>
              <w:jc w:val="center"/>
              <w:rPr>
                <w:rFonts w:ascii="宋体" w:eastAsia="宋体" w:hAnsi="宋体" w:cs="宋体"/>
                <w:sz w:val="24"/>
              </w:rPr>
            </w:pPr>
            <w:r>
              <w:rPr>
                <w:rFonts w:ascii="宋体" w:eastAsia="宋体" w:hAnsi="宋体" w:cs="宋体" w:hint="eastAsia"/>
                <w:snapToGrid w:val="0"/>
                <w:kern w:val="0"/>
                <w:sz w:val="24"/>
                <w:lang w:bidi="ar"/>
              </w:rPr>
              <w:t>项目团队</w:t>
            </w:r>
          </w:p>
        </w:tc>
        <w:tc>
          <w:tcPr>
            <w:tcW w:w="600"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eastAsia="宋体" w:hAnsi="宋体" w:cs="宋体" w:hint="eastAsia"/>
                <w:sz w:val="24"/>
              </w:rPr>
              <w:t>9</w:t>
            </w:r>
          </w:p>
        </w:tc>
        <w:tc>
          <w:tcPr>
            <w:tcW w:w="7119" w:type="dxa"/>
            <w:vAlign w:val="center"/>
          </w:tcPr>
          <w:p w:rsidR="00C6733E" w:rsidRDefault="0047656B">
            <w:pPr>
              <w:pStyle w:val="TableText"/>
              <w:spacing w:before="27" w:line="238" w:lineRule="auto"/>
              <w:ind w:left="17" w:right="1"/>
              <w:rPr>
                <w:snapToGrid w:val="0"/>
                <w:kern w:val="0"/>
                <w:sz w:val="24"/>
                <w:szCs w:val="24"/>
                <w:lang w:eastAsia="zh-CN"/>
              </w:rPr>
            </w:pPr>
            <w:r>
              <w:rPr>
                <w:sz w:val="24"/>
                <w:szCs w:val="24"/>
                <w:lang w:eastAsia="zh-CN"/>
              </w:rPr>
              <w:t>项目组成员每提供一个</w:t>
            </w:r>
            <w:r>
              <w:rPr>
                <w:rFonts w:hint="eastAsia"/>
                <w:snapToGrid w:val="0"/>
                <w:kern w:val="0"/>
                <w:sz w:val="24"/>
                <w:szCs w:val="24"/>
                <w:lang w:eastAsia="zh-CN"/>
              </w:rPr>
              <w:t>具备涉密测绘成果管理人员培训证书或测绘作业证得</w:t>
            </w:r>
            <w:r>
              <w:rPr>
                <w:rFonts w:hint="eastAsia"/>
                <w:snapToGrid w:val="0"/>
                <w:kern w:val="0"/>
                <w:sz w:val="24"/>
                <w:szCs w:val="24"/>
                <w:lang w:eastAsia="zh-CN"/>
              </w:rPr>
              <w:t>3</w:t>
            </w:r>
            <w:r>
              <w:rPr>
                <w:rFonts w:hint="eastAsia"/>
                <w:snapToGrid w:val="0"/>
                <w:kern w:val="0"/>
                <w:sz w:val="24"/>
                <w:szCs w:val="24"/>
                <w:lang w:eastAsia="zh-CN"/>
              </w:rPr>
              <w:t>分。</w:t>
            </w:r>
            <w:r>
              <w:rPr>
                <w:snapToGrid w:val="0"/>
                <w:kern w:val="0"/>
                <w:sz w:val="24"/>
                <w:szCs w:val="24"/>
                <w:lang w:eastAsia="zh-CN"/>
              </w:rPr>
              <w:t>最高得</w:t>
            </w:r>
            <w:r>
              <w:rPr>
                <w:rFonts w:hint="eastAsia"/>
                <w:snapToGrid w:val="0"/>
                <w:kern w:val="0"/>
                <w:sz w:val="24"/>
                <w:szCs w:val="24"/>
                <w:lang w:eastAsia="zh-CN"/>
              </w:rPr>
              <w:t>9</w:t>
            </w:r>
            <w:r>
              <w:rPr>
                <w:snapToGrid w:val="0"/>
                <w:kern w:val="0"/>
                <w:sz w:val="24"/>
                <w:szCs w:val="24"/>
                <w:lang w:eastAsia="zh-CN"/>
              </w:rPr>
              <w:t>分</w:t>
            </w:r>
          </w:p>
          <w:p w:rsidR="00C6733E" w:rsidRDefault="0047656B">
            <w:pPr>
              <w:jc w:val="left"/>
              <w:rPr>
                <w:rFonts w:ascii="宋体" w:eastAsia="宋体" w:hAnsi="宋体" w:cs="宋体"/>
                <w:sz w:val="24"/>
              </w:rPr>
            </w:pPr>
            <w:r>
              <w:rPr>
                <w:rFonts w:ascii="宋体" w:eastAsia="宋体" w:hAnsi="宋体" w:cs="宋体" w:hint="eastAsia"/>
                <w:snapToGrid w:val="0"/>
                <w:kern w:val="0"/>
                <w:sz w:val="24"/>
              </w:rPr>
              <w:t>注</w:t>
            </w:r>
            <w:r>
              <w:rPr>
                <w:rFonts w:ascii="宋体" w:eastAsia="宋体" w:hAnsi="宋体" w:cs="宋体" w:hint="eastAsia"/>
                <w:snapToGrid w:val="0"/>
                <w:kern w:val="0"/>
                <w:sz w:val="24"/>
              </w:rPr>
              <w:t>:</w:t>
            </w:r>
            <w:r>
              <w:rPr>
                <w:rFonts w:ascii="宋体" w:eastAsia="宋体" w:hAnsi="宋体" w:cs="宋体" w:hint="eastAsia"/>
                <w:snapToGrid w:val="0"/>
                <w:kern w:val="0"/>
                <w:sz w:val="24"/>
              </w:rPr>
              <w:t>需</w:t>
            </w:r>
            <w:r>
              <w:rPr>
                <w:rFonts w:ascii="宋体" w:eastAsia="宋体" w:hAnsi="宋体" w:cs="宋体"/>
                <w:snapToGrid w:val="0"/>
                <w:kern w:val="0"/>
                <w:sz w:val="24"/>
              </w:rPr>
              <w:t>提供人员相关证书</w:t>
            </w:r>
            <w:proofErr w:type="gramStart"/>
            <w:r>
              <w:rPr>
                <w:rFonts w:ascii="宋体" w:eastAsia="宋体" w:hAnsi="宋体" w:cs="宋体"/>
                <w:snapToGrid w:val="0"/>
                <w:kern w:val="0"/>
                <w:sz w:val="24"/>
              </w:rPr>
              <w:t>扫描件</w:t>
            </w:r>
            <w:r>
              <w:rPr>
                <w:rFonts w:ascii="宋体" w:eastAsia="宋体" w:hAnsi="宋体" w:cs="宋体" w:hint="eastAsia"/>
                <w:snapToGrid w:val="0"/>
                <w:kern w:val="0"/>
                <w:sz w:val="24"/>
              </w:rPr>
              <w:t>并提供</w:t>
            </w:r>
            <w:proofErr w:type="gramEnd"/>
            <w:r>
              <w:rPr>
                <w:rFonts w:ascii="宋体" w:eastAsia="宋体" w:hAnsi="宋体" w:cs="宋体" w:hint="eastAsia"/>
                <w:snapToGrid w:val="0"/>
                <w:kern w:val="0"/>
                <w:sz w:val="24"/>
              </w:rPr>
              <w:t>人员近三个月</w:t>
            </w:r>
            <w:proofErr w:type="gramStart"/>
            <w:r>
              <w:rPr>
                <w:rFonts w:ascii="宋体" w:eastAsia="宋体" w:hAnsi="宋体" w:cs="宋体" w:hint="eastAsia"/>
                <w:snapToGrid w:val="0"/>
                <w:kern w:val="0"/>
                <w:sz w:val="24"/>
              </w:rPr>
              <w:t>社保证明</w:t>
            </w:r>
            <w:proofErr w:type="gramEnd"/>
            <w:r>
              <w:rPr>
                <w:rFonts w:ascii="宋体" w:eastAsia="宋体" w:hAnsi="宋体" w:cs="宋体" w:hint="eastAsia"/>
                <w:snapToGrid w:val="0"/>
                <w:kern w:val="0"/>
                <w:sz w:val="24"/>
              </w:rPr>
              <w:t>及有效的劳动合同；未提供不得分</w:t>
            </w:r>
          </w:p>
        </w:tc>
      </w:tr>
      <w:tr w:rsidR="00C6733E">
        <w:trPr>
          <w:trHeight w:val="1179"/>
        </w:trPr>
        <w:tc>
          <w:tcPr>
            <w:tcW w:w="840" w:type="dxa"/>
            <w:vMerge/>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kern w:val="0"/>
                <w:sz w:val="24"/>
              </w:rPr>
            </w:pPr>
          </w:p>
        </w:tc>
        <w:tc>
          <w:tcPr>
            <w:tcW w:w="1016"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hAnsi="宋体" w:cs="仿宋" w:hint="eastAsia"/>
                <w:kern w:val="0"/>
                <w:sz w:val="24"/>
              </w:rPr>
              <w:t>项目负责人</w:t>
            </w:r>
          </w:p>
        </w:tc>
        <w:tc>
          <w:tcPr>
            <w:tcW w:w="600"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eastAsia="宋体" w:hAnsi="宋体" w:cs="宋体" w:hint="eastAsia"/>
                <w:sz w:val="24"/>
              </w:rPr>
              <w:t>3</w:t>
            </w:r>
          </w:p>
        </w:tc>
        <w:tc>
          <w:tcPr>
            <w:tcW w:w="7119" w:type="dxa"/>
            <w:vAlign w:val="center"/>
          </w:tcPr>
          <w:p w:rsidR="00C6733E" w:rsidRDefault="0047656B">
            <w:pPr>
              <w:pStyle w:val="TableText"/>
              <w:spacing w:before="27" w:line="238" w:lineRule="auto"/>
              <w:ind w:left="17" w:right="1"/>
              <w:rPr>
                <w:snapToGrid w:val="0"/>
                <w:kern w:val="0"/>
                <w:sz w:val="24"/>
                <w:szCs w:val="24"/>
                <w:lang w:eastAsia="zh-CN"/>
              </w:rPr>
            </w:pPr>
            <w:r>
              <w:rPr>
                <w:rFonts w:hint="eastAsia"/>
                <w:snapToGrid w:val="0"/>
                <w:kern w:val="0"/>
                <w:sz w:val="24"/>
                <w:szCs w:val="24"/>
                <w:lang w:eastAsia="zh-CN"/>
              </w:rPr>
              <w:t>项目负责人具备测绘类专业高级工程师及以上职称证书，得</w:t>
            </w:r>
            <w:r>
              <w:rPr>
                <w:rFonts w:hint="eastAsia"/>
                <w:snapToGrid w:val="0"/>
                <w:kern w:val="0"/>
                <w:sz w:val="24"/>
                <w:szCs w:val="24"/>
                <w:lang w:eastAsia="zh-CN"/>
              </w:rPr>
              <w:t>3</w:t>
            </w:r>
            <w:r>
              <w:rPr>
                <w:rFonts w:hint="eastAsia"/>
                <w:snapToGrid w:val="0"/>
                <w:kern w:val="0"/>
                <w:sz w:val="24"/>
                <w:szCs w:val="24"/>
                <w:lang w:eastAsia="zh-CN"/>
              </w:rPr>
              <w:t>分，未提供不得分。（须提供职称证，未提供不计分）</w:t>
            </w:r>
          </w:p>
        </w:tc>
      </w:tr>
      <w:tr w:rsidR="00C6733E">
        <w:trPr>
          <w:trHeight w:val="1179"/>
        </w:trPr>
        <w:tc>
          <w:tcPr>
            <w:tcW w:w="840" w:type="dxa"/>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kern w:val="0"/>
                <w:sz w:val="24"/>
              </w:rPr>
            </w:pPr>
          </w:p>
        </w:tc>
        <w:tc>
          <w:tcPr>
            <w:tcW w:w="1016" w:type="dxa"/>
            <w:vAlign w:val="center"/>
          </w:tcPr>
          <w:p w:rsidR="00C6733E" w:rsidRDefault="0047656B">
            <w:pPr>
              <w:widowControl/>
              <w:kinsoku w:val="0"/>
              <w:autoSpaceDE w:val="0"/>
              <w:autoSpaceDN w:val="0"/>
              <w:adjustRightInd w:val="0"/>
              <w:snapToGrid w:val="0"/>
              <w:jc w:val="center"/>
              <w:textAlignment w:val="baseline"/>
              <w:rPr>
                <w:rFonts w:ascii="宋体" w:hAnsi="宋体" w:cs="仿宋"/>
                <w:kern w:val="0"/>
                <w:sz w:val="24"/>
              </w:rPr>
            </w:pPr>
            <w:r>
              <w:rPr>
                <w:rFonts w:ascii="宋体" w:hAnsi="宋体" w:cs="仿宋" w:hint="eastAsia"/>
                <w:kern w:val="0"/>
                <w:sz w:val="24"/>
              </w:rPr>
              <w:t>技术负责人</w:t>
            </w:r>
          </w:p>
        </w:tc>
        <w:tc>
          <w:tcPr>
            <w:tcW w:w="600" w:type="dxa"/>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eastAsia="宋体" w:hAnsi="宋体" w:cs="宋体" w:hint="eastAsia"/>
                <w:sz w:val="24"/>
              </w:rPr>
              <w:t>3</w:t>
            </w:r>
          </w:p>
        </w:tc>
        <w:tc>
          <w:tcPr>
            <w:tcW w:w="7119" w:type="dxa"/>
            <w:vAlign w:val="center"/>
          </w:tcPr>
          <w:p w:rsidR="00C6733E" w:rsidRDefault="0047656B">
            <w:pPr>
              <w:pStyle w:val="TableText"/>
              <w:spacing w:before="27" w:line="238" w:lineRule="auto"/>
              <w:ind w:left="17" w:right="1"/>
              <w:rPr>
                <w:snapToGrid w:val="0"/>
                <w:kern w:val="0"/>
                <w:sz w:val="24"/>
                <w:szCs w:val="24"/>
                <w:lang w:eastAsia="zh-CN"/>
              </w:rPr>
            </w:pPr>
            <w:proofErr w:type="spellStart"/>
            <w:r>
              <w:rPr>
                <w:rFonts w:ascii="Times New Roman" w:hAnsi="Times New Roman" w:cs="Times New Roman" w:hint="eastAsia"/>
                <w:sz w:val="24"/>
              </w:rPr>
              <w:t>项目技术负责人具有测绘</w:t>
            </w:r>
            <w:proofErr w:type="spellEnd"/>
            <w:r>
              <w:rPr>
                <w:rFonts w:ascii="Times New Roman" w:hAnsi="Times New Roman" w:cs="Times New Roman" w:hint="eastAsia"/>
                <w:sz w:val="24"/>
                <w:lang w:eastAsia="zh-CN"/>
              </w:rPr>
              <w:t>类</w:t>
            </w:r>
            <w:proofErr w:type="spellStart"/>
            <w:r>
              <w:rPr>
                <w:rFonts w:ascii="Times New Roman" w:hAnsi="Times New Roman" w:cs="Times New Roman" w:hint="eastAsia"/>
                <w:sz w:val="24"/>
              </w:rPr>
              <w:t>专业中级及以上工程师职称证书</w:t>
            </w:r>
            <w:proofErr w:type="spellEnd"/>
            <w:r>
              <w:rPr>
                <w:rFonts w:ascii="Times New Roman" w:hAnsi="Times New Roman" w:cs="Times New Roman" w:hint="eastAsia"/>
                <w:sz w:val="24"/>
              </w:rPr>
              <w:t>。</w:t>
            </w:r>
            <w:r>
              <w:rPr>
                <w:rFonts w:hint="eastAsia"/>
                <w:snapToGrid w:val="0"/>
                <w:kern w:val="0"/>
                <w:sz w:val="24"/>
                <w:szCs w:val="24"/>
                <w:lang w:eastAsia="zh-CN"/>
              </w:rPr>
              <w:t>得</w:t>
            </w:r>
            <w:r>
              <w:rPr>
                <w:rFonts w:hint="eastAsia"/>
                <w:snapToGrid w:val="0"/>
                <w:kern w:val="0"/>
                <w:sz w:val="24"/>
                <w:szCs w:val="24"/>
                <w:lang w:eastAsia="zh-CN"/>
              </w:rPr>
              <w:t>3</w:t>
            </w:r>
            <w:r>
              <w:rPr>
                <w:rFonts w:hint="eastAsia"/>
                <w:snapToGrid w:val="0"/>
                <w:kern w:val="0"/>
                <w:sz w:val="24"/>
                <w:szCs w:val="24"/>
                <w:lang w:eastAsia="zh-CN"/>
              </w:rPr>
              <w:t>分，未提供不得分。（须提供职称证，未提供不计分）</w:t>
            </w:r>
          </w:p>
        </w:tc>
      </w:tr>
      <w:tr w:rsidR="00C6733E">
        <w:trPr>
          <w:trHeight w:val="381"/>
        </w:trPr>
        <w:tc>
          <w:tcPr>
            <w:tcW w:w="840" w:type="dxa"/>
            <w:vMerge w:val="restart"/>
            <w:vAlign w:val="center"/>
          </w:tcPr>
          <w:p w:rsidR="00C6733E" w:rsidRDefault="0047656B">
            <w:pPr>
              <w:widowControl/>
              <w:kinsoku w:val="0"/>
              <w:autoSpaceDE w:val="0"/>
              <w:autoSpaceDN w:val="0"/>
              <w:adjustRightInd w:val="0"/>
              <w:snapToGrid w:val="0"/>
              <w:jc w:val="center"/>
              <w:textAlignment w:val="baseline"/>
              <w:rPr>
                <w:rFonts w:ascii="宋体" w:eastAsia="宋体" w:hAnsi="宋体" w:cs="宋体"/>
                <w:kern w:val="0"/>
                <w:sz w:val="24"/>
              </w:rPr>
            </w:pPr>
            <w:r>
              <w:rPr>
                <w:rFonts w:ascii="宋体" w:eastAsia="宋体" w:hAnsi="宋体" w:cs="宋体" w:hint="eastAsia"/>
                <w:kern w:val="0"/>
                <w:sz w:val="24"/>
              </w:rPr>
              <w:t>技术</w:t>
            </w:r>
            <w:r>
              <w:rPr>
                <w:rFonts w:ascii="宋体" w:eastAsia="宋体" w:hAnsi="宋体" w:cs="宋体" w:hint="eastAsia"/>
                <w:kern w:val="0"/>
                <w:sz w:val="24"/>
              </w:rPr>
              <w:t>部分</w:t>
            </w:r>
          </w:p>
          <w:p w:rsidR="00C6733E" w:rsidRDefault="0047656B">
            <w:pPr>
              <w:widowControl/>
              <w:kinsoku w:val="0"/>
              <w:autoSpaceDE w:val="0"/>
              <w:autoSpaceDN w:val="0"/>
              <w:adjustRightInd w:val="0"/>
              <w:snapToGrid w:val="0"/>
              <w:jc w:val="center"/>
              <w:textAlignment w:val="baseline"/>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kern w:val="0"/>
                <w:sz w:val="24"/>
              </w:rPr>
              <w:t>60</w:t>
            </w:r>
            <w:r>
              <w:rPr>
                <w:rFonts w:ascii="宋体" w:eastAsia="宋体" w:hAnsi="宋体" w:cs="宋体" w:hint="eastAsia"/>
                <w:kern w:val="0"/>
                <w:sz w:val="24"/>
              </w:rPr>
              <w:t>分）</w:t>
            </w:r>
          </w:p>
        </w:tc>
        <w:tc>
          <w:tcPr>
            <w:tcW w:w="1016" w:type="dxa"/>
            <w:vAlign w:val="center"/>
          </w:tcPr>
          <w:p w:rsidR="00C6733E" w:rsidRDefault="0047656B">
            <w:pPr>
              <w:adjustRightInd w:val="0"/>
              <w:jc w:val="center"/>
              <w:rPr>
                <w:rFonts w:ascii="宋体" w:eastAsia="宋体" w:hAnsi="宋体" w:cs="宋体"/>
                <w:sz w:val="24"/>
              </w:rPr>
            </w:pPr>
            <w:r>
              <w:rPr>
                <w:rFonts w:ascii="宋体" w:eastAsia="宋体" w:hAnsi="宋体" w:cs="宋体" w:hint="eastAsia"/>
                <w:kern w:val="0"/>
                <w:szCs w:val="21"/>
                <w:lang w:bidi="ar"/>
              </w:rPr>
              <w:t>1</w:t>
            </w:r>
            <w:r>
              <w:rPr>
                <w:rFonts w:ascii="宋体" w:eastAsia="宋体" w:hAnsi="宋体" w:cs="宋体"/>
                <w:kern w:val="0"/>
                <w:szCs w:val="21"/>
                <w:lang w:bidi="ar"/>
              </w:rPr>
              <w:t>.</w:t>
            </w:r>
            <w:r>
              <w:rPr>
                <w:rFonts w:ascii="宋体" w:eastAsia="宋体" w:hAnsi="宋体" w:cs="宋体" w:hint="eastAsia"/>
                <w:kern w:val="0"/>
                <w:szCs w:val="21"/>
                <w:lang w:bidi="ar"/>
              </w:rPr>
              <w:t>项目分析与背景解读</w:t>
            </w:r>
          </w:p>
        </w:tc>
        <w:tc>
          <w:tcPr>
            <w:tcW w:w="600" w:type="dxa"/>
            <w:vAlign w:val="center"/>
          </w:tcPr>
          <w:p w:rsidR="00C6733E" w:rsidRDefault="0047656B">
            <w:pPr>
              <w:adjustRightInd w:val="0"/>
              <w:jc w:val="center"/>
              <w:rPr>
                <w:rFonts w:ascii="宋体" w:eastAsia="宋体" w:hAnsi="宋体" w:cs="宋体"/>
                <w:sz w:val="24"/>
              </w:rPr>
            </w:pPr>
            <w:r>
              <w:rPr>
                <w:rFonts w:ascii="宋体" w:eastAsia="宋体" w:hAnsi="宋体" w:cs="宋体" w:hint="eastAsia"/>
                <w:kern w:val="0"/>
                <w:szCs w:val="21"/>
                <w:lang w:bidi="ar"/>
              </w:rPr>
              <w:t>12</w:t>
            </w:r>
          </w:p>
        </w:tc>
        <w:tc>
          <w:tcPr>
            <w:tcW w:w="7119" w:type="dxa"/>
            <w:vAlign w:val="center"/>
          </w:tcPr>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投标人提供的项目分析与背景解读方案，包含但不限于以下几点：</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、方案中对测绘工作开展的基本概况及现状需求应了解全面（</w:t>
            </w:r>
            <w:r>
              <w:rPr>
                <w:rFonts w:ascii="宋体" w:eastAsia="宋体" w:hAnsi="宋体" w:cs="宋体" w:hint="eastAsia"/>
                <w:kern w:val="0"/>
                <w:szCs w:val="21"/>
                <w:lang w:bidi="ar"/>
              </w:rPr>
              <w:t>3</w:t>
            </w:r>
            <w:r>
              <w:rPr>
                <w:rFonts w:ascii="宋体" w:eastAsia="宋体" w:hAnsi="宋体" w:cs="宋体" w:hint="eastAsia"/>
                <w:kern w:val="0"/>
                <w:szCs w:val="21"/>
                <w:lang w:bidi="ar"/>
              </w:rPr>
              <w:t>分）；</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、方案中对测绘工作开展的必要性与目标背景分析应分析合理、理由充分（</w:t>
            </w:r>
            <w:r>
              <w:rPr>
                <w:rFonts w:ascii="宋体" w:eastAsia="宋体" w:hAnsi="宋体" w:cs="宋体"/>
                <w:kern w:val="0"/>
                <w:szCs w:val="21"/>
                <w:lang w:bidi="ar"/>
              </w:rPr>
              <w:t>3</w:t>
            </w:r>
            <w:r>
              <w:rPr>
                <w:rFonts w:ascii="宋体" w:eastAsia="宋体" w:hAnsi="宋体" w:cs="宋体" w:hint="eastAsia"/>
                <w:kern w:val="0"/>
                <w:szCs w:val="21"/>
                <w:lang w:bidi="ar"/>
              </w:rPr>
              <w:t>分）；</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、方案中对测绘工作开展的方法分析切合实际、严谨适用（</w:t>
            </w:r>
            <w:r>
              <w:rPr>
                <w:rFonts w:ascii="宋体" w:eastAsia="宋体" w:hAnsi="宋体" w:cs="宋体"/>
                <w:kern w:val="0"/>
                <w:szCs w:val="21"/>
                <w:lang w:bidi="ar"/>
              </w:rPr>
              <w:t>3</w:t>
            </w:r>
            <w:r>
              <w:rPr>
                <w:rFonts w:ascii="宋体" w:eastAsia="宋体" w:hAnsi="宋体" w:cs="宋体" w:hint="eastAsia"/>
                <w:kern w:val="0"/>
                <w:szCs w:val="21"/>
                <w:lang w:bidi="ar"/>
              </w:rPr>
              <w:t>分）。</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评审考核标准：</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）完整性：方案内容完整；</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lastRenderedPageBreak/>
              <w:t>（</w:t>
            </w:r>
            <w:r>
              <w:rPr>
                <w:rFonts w:ascii="宋体" w:eastAsia="宋体" w:hAnsi="宋体" w:cs="宋体" w:hint="eastAsia"/>
                <w:kern w:val="0"/>
                <w:szCs w:val="21"/>
                <w:lang w:bidi="ar"/>
              </w:rPr>
              <w:t>2</w:t>
            </w:r>
            <w:r>
              <w:rPr>
                <w:rFonts w:ascii="宋体" w:eastAsia="宋体" w:hAnsi="宋体" w:cs="宋体" w:hint="eastAsia"/>
                <w:kern w:val="0"/>
                <w:szCs w:val="21"/>
                <w:lang w:bidi="ar"/>
              </w:rPr>
              <w:t>）合理性：方案合理、恰当，遵循客观规律，符合法律法规要求；</w:t>
            </w:r>
          </w:p>
          <w:p w:rsidR="00C6733E" w:rsidRDefault="0047656B">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）针对性：方案必须契合本项目实际情况。</w:t>
            </w:r>
          </w:p>
          <w:p w:rsidR="00C6733E" w:rsidRDefault="0047656B">
            <w:pPr>
              <w:pStyle w:val="11"/>
              <w:ind w:firstLine="210"/>
            </w:pPr>
            <w:r>
              <w:rPr>
                <w:rFonts w:hint="eastAsia"/>
              </w:rPr>
              <w:t>对上述</w:t>
            </w:r>
            <w:r>
              <w:rPr>
                <w:rFonts w:hint="eastAsia"/>
              </w:rPr>
              <w:t>3</w:t>
            </w:r>
            <w:r>
              <w:rPr>
                <w:rFonts w:hint="eastAsia"/>
              </w:rPr>
              <w:t>项评审内容进行打分，每项评审内容完全满足（</w:t>
            </w:r>
            <w:r>
              <w:rPr>
                <w:rFonts w:hint="eastAsia"/>
              </w:rPr>
              <w:t>1</w:t>
            </w:r>
            <w:r>
              <w:rPr>
                <w:rFonts w:hint="eastAsia"/>
              </w:rPr>
              <w:t>）－（</w:t>
            </w:r>
            <w:r>
              <w:rPr>
                <w:rFonts w:hint="eastAsia"/>
              </w:rPr>
              <w:t>3</w:t>
            </w:r>
            <w:r>
              <w:rPr>
                <w:rFonts w:hint="eastAsia"/>
              </w:rPr>
              <w:t>）项评审标准的得</w:t>
            </w:r>
            <w:r>
              <w:t>4</w:t>
            </w:r>
            <w:r>
              <w:rPr>
                <w:rFonts w:hint="eastAsia"/>
              </w:rPr>
              <w:t>分，满足</w:t>
            </w:r>
            <w:r>
              <w:rPr>
                <w:rFonts w:hint="eastAsia"/>
              </w:rPr>
              <w:t>2</w:t>
            </w:r>
            <w:r>
              <w:rPr>
                <w:rFonts w:hint="eastAsia"/>
              </w:rPr>
              <w:t>项的得</w:t>
            </w:r>
            <w:r>
              <w:rPr>
                <w:rFonts w:hint="eastAsia"/>
              </w:rPr>
              <w:t>2</w:t>
            </w:r>
            <w:r>
              <w:rPr>
                <w:rFonts w:hint="eastAsia"/>
              </w:rPr>
              <w:t>分，满足</w:t>
            </w:r>
            <w:r>
              <w:rPr>
                <w:rFonts w:hint="eastAsia"/>
              </w:rPr>
              <w:t>1</w:t>
            </w:r>
            <w:r>
              <w:rPr>
                <w:rFonts w:hint="eastAsia"/>
              </w:rPr>
              <w:t>项的得</w:t>
            </w:r>
            <w:r>
              <w:rPr>
                <w:rFonts w:hint="eastAsia"/>
              </w:rPr>
              <w:t>1</w:t>
            </w:r>
            <w:r>
              <w:rPr>
                <w:rFonts w:hint="eastAsia"/>
              </w:rPr>
              <w:t>分，其他情况不得分。</w:t>
            </w:r>
          </w:p>
          <w:p w:rsidR="00C6733E" w:rsidRDefault="0047656B">
            <w:pPr>
              <w:widowControl/>
              <w:kinsoku w:val="0"/>
              <w:autoSpaceDE w:val="0"/>
              <w:autoSpaceDN w:val="0"/>
              <w:adjustRightInd w:val="0"/>
              <w:snapToGrid w:val="0"/>
              <w:textAlignment w:val="baseline"/>
              <w:rPr>
                <w:rFonts w:ascii="宋体" w:eastAsia="宋体" w:hAnsi="宋体" w:cs="宋体"/>
                <w:sz w:val="24"/>
              </w:rPr>
            </w:pPr>
            <w:r>
              <w:rPr>
                <w:rFonts w:hint="eastAsia"/>
              </w:rPr>
              <w:t>满分为</w:t>
            </w:r>
            <w:r>
              <w:t>12</w:t>
            </w:r>
            <w:r>
              <w:rPr>
                <w:rFonts w:hint="eastAsia"/>
              </w:rPr>
              <w:t>分。</w:t>
            </w:r>
          </w:p>
        </w:tc>
      </w:tr>
      <w:tr w:rsidR="00C6733E">
        <w:trPr>
          <w:trHeight w:val="1140"/>
        </w:trPr>
        <w:tc>
          <w:tcPr>
            <w:tcW w:w="840" w:type="dxa"/>
            <w:vMerge/>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sz w:val="24"/>
              </w:rPr>
            </w:pPr>
          </w:p>
        </w:tc>
        <w:tc>
          <w:tcPr>
            <w:tcW w:w="1016" w:type="dxa"/>
            <w:vAlign w:val="center"/>
          </w:tcPr>
          <w:p w:rsidR="00C6733E" w:rsidRDefault="0047656B">
            <w:pPr>
              <w:adjustRightInd w:val="0"/>
              <w:jc w:val="center"/>
              <w:rPr>
                <w:rFonts w:ascii="宋体" w:eastAsia="宋体" w:hAnsi="宋体" w:cs="宋体"/>
                <w:sz w:val="24"/>
              </w:rPr>
            </w:pPr>
            <w:r>
              <w:rPr>
                <w:rFonts w:ascii="宋体" w:eastAsia="宋体" w:hAnsi="宋体" w:cs="宋体" w:hint="eastAsia"/>
                <w:bCs/>
                <w:kern w:val="0"/>
                <w:szCs w:val="21"/>
              </w:rPr>
              <w:t>2</w:t>
            </w:r>
            <w:r>
              <w:rPr>
                <w:rFonts w:ascii="宋体" w:eastAsia="宋体" w:hAnsi="宋体" w:cs="宋体"/>
                <w:bCs/>
                <w:kern w:val="0"/>
                <w:szCs w:val="21"/>
              </w:rPr>
              <w:t>.</w:t>
            </w:r>
            <w:r>
              <w:rPr>
                <w:rFonts w:ascii="宋体" w:eastAsia="宋体" w:hAnsi="宋体" w:cs="宋体" w:hint="eastAsia"/>
                <w:bCs/>
                <w:kern w:val="0"/>
                <w:szCs w:val="21"/>
              </w:rPr>
              <w:t>总体实施方案</w:t>
            </w:r>
          </w:p>
        </w:tc>
        <w:tc>
          <w:tcPr>
            <w:tcW w:w="600" w:type="dxa"/>
            <w:vAlign w:val="center"/>
          </w:tcPr>
          <w:p w:rsidR="00C6733E" w:rsidRDefault="0047656B">
            <w:pPr>
              <w:adjustRightInd w:val="0"/>
              <w:jc w:val="center"/>
              <w:rPr>
                <w:rFonts w:ascii="宋体" w:eastAsia="宋体" w:hAnsi="宋体" w:cs="宋体"/>
                <w:sz w:val="24"/>
              </w:rPr>
            </w:pPr>
            <w:r>
              <w:rPr>
                <w:rFonts w:ascii="宋体" w:eastAsia="宋体" w:hAnsi="宋体" w:cs="宋体"/>
                <w:bCs/>
                <w:kern w:val="0"/>
                <w:szCs w:val="21"/>
              </w:rPr>
              <w:t>12</w:t>
            </w:r>
          </w:p>
        </w:tc>
        <w:tc>
          <w:tcPr>
            <w:tcW w:w="7119" w:type="dxa"/>
            <w:vAlign w:val="center"/>
          </w:tcPr>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投标人提供的总体实施方案，包含但不限于以下几点：</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1</w:t>
            </w:r>
            <w:r>
              <w:rPr>
                <w:rFonts w:ascii="宋体" w:eastAsia="宋体" w:hAnsi="宋体" w:cs="宋体" w:hint="eastAsia"/>
                <w:bCs/>
                <w:kern w:val="0"/>
                <w:szCs w:val="21"/>
              </w:rPr>
              <w:t>、整体测绘思路与技术路线内容完整，条理清晰，符合项目实际（</w:t>
            </w:r>
            <w:r>
              <w:rPr>
                <w:rFonts w:ascii="宋体" w:eastAsia="宋体" w:hAnsi="宋体" w:cs="宋体"/>
                <w:bCs/>
                <w:kern w:val="0"/>
                <w:szCs w:val="21"/>
              </w:rPr>
              <w:t>4</w:t>
            </w:r>
            <w:r>
              <w:rPr>
                <w:rFonts w:ascii="宋体" w:eastAsia="宋体" w:hAnsi="宋体" w:cs="宋体" w:hint="eastAsia"/>
                <w:bCs/>
                <w:kern w:val="0"/>
                <w:szCs w:val="21"/>
              </w:rPr>
              <w:t>分）；</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hint="eastAsia"/>
                <w:bCs/>
                <w:kern w:val="0"/>
                <w:szCs w:val="21"/>
              </w:rPr>
              <w:t>、历史建筑物采集方案内容完整，条理清晰，符合项目实际（</w:t>
            </w:r>
            <w:r>
              <w:rPr>
                <w:rFonts w:ascii="宋体" w:eastAsia="宋体" w:hAnsi="宋体" w:cs="宋体"/>
                <w:bCs/>
                <w:kern w:val="0"/>
                <w:szCs w:val="21"/>
              </w:rPr>
              <w:t>4</w:t>
            </w:r>
            <w:r>
              <w:rPr>
                <w:rFonts w:ascii="宋体" w:eastAsia="宋体" w:hAnsi="宋体" w:cs="宋体" w:hint="eastAsia"/>
                <w:bCs/>
                <w:kern w:val="0"/>
                <w:szCs w:val="21"/>
              </w:rPr>
              <w:t>分）；</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hint="eastAsia"/>
                <w:bCs/>
                <w:kern w:val="0"/>
                <w:szCs w:val="21"/>
              </w:rPr>
              <w:t>、前期资料收集与成果展示方案内容完整，条理清晰，符合项目实际（</w:t>
            </w:r>
            <w:r>
              <w:rPr>
                <w:rFonts w:ascii="宋体" w:eastAsia="宋体" w:hAnsi="宋体" w:cs="宋体"/>
                <w:bCs/>
                <w:kern w:val="0"/>
                <w:szCs w:val="21"/>
              </w:rPr>
              <w:t>4</w:t>
            </w:r>
            <w:r>
              <w:rPr>
                <w:rFonts w:ascii="宋体" w:eastAsia="宋体" w:hAnsi="宋体" w:cs="宋体" w:hint="eastAsia"/>
                <w:bCs/>
                <w:kern w:val="0"/>
                <w:szCs w:val="21"/>
              </w:rPr>
              <w:t>分）。</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评审考核标准：</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w:t>
            </w:r>
            <w:r>
              <w:rPr>
                <w:rFonts w:ascii="宋体" w:eastAsia="宋体" w:hAnsi="宋体" w:cs="宋体" w:hint="eastAsia"/>
                <w:bCs/>
                <w:kern w:val="0"/>
                <w:szCs w:val="21"/>
              </w:rPr>
              <w:t>1</w:t>
            </w:r>
            <w:r>
              <w:rPr>
                <w:rFonts w:ascii="宋体" w:eastAsia="宋体" w:hAnsi="宋体" w:cs="宋体" w:hint="eastAsia"/>
                <w:bCs/>
                <w:kern w:val="0"/>
                <w:szCs w:val="21"/>
              </w:rPr>
              <w:t>）全面性：分析内容全面，能满足招标文件所需的要求；</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w:t>
            </w:r>
            <w:r>
              <w:rPr>
                <w:rFonts w:ascii="宋体" w:eastAsia="宋体" w:hAnsi="宋体" w:cs="宋体" w:hint="eastAsia"/>
                <w:bCs/>
                <w:kern w:val="0"/>
                <w:szCs w:val="21"/>
              </w:rPr>
              <w:t>2</w:t>
            </w:r>
            <w:r>
              <w:rPr>
                <w:rFonts w:ascii="宋体" w:eastAsia="宋体" w:hAnsi="宋体" w:cs="宋体" w:hint="eastAsia"/>
                <w:bCs/>
                <w:kern w:val="0"/>
                <w:szCs w:val="21"/>
              </w:rPr>
              <w:t>）合理性：方案合理、恰当，遵循客观规律，符合法律法规要求；</w:t>
            </w:r>
          </w:p>
          <w:p w:rsidR="00C6733E" w:rsidRDefault="0047656B">
            <w:pPr>
              <w:widowControl/>
              <w:jc w:val="left"/>
              <w:rPr>
                <w:rFonts w:ascii="宋体" w:eastAsia="宋体" w:hAnsi="宋体" w:cs="宋体"/>
                <w:bCs/>
                <w:kern w:val="0"/>
                <w:szCs w:val="21"/>
              </w:rPr>
            </w:pPr>
            <w:r>
              <w:rPr>
                <w:rFonts w:ascii="宋体" w:eastAsia="宋体" w:hAnsi="宋体" w:cs="宋体" w:hint="eastAsia"/>
                <w:bCs/>
                <w:kern w:val="0"/>
                <w:szCs w:val="21"/>
              </w:rPr>
              <w:t>（</w:t>
            </w:r>
            <w:r>
              <w:rPr>
                <w:rFonts w:ascii="宋体" w:eastAsia="宋体" w:hAnsi="宋体" w:cs="宋体" w:hint="eastAsia"/>
                <w:bCs/>
                <w:kern w:val="0"/>
                <w:szCs w:val="21"/>
              </w:rPr>
              <w:t>3</w:t>
            </w:r>
            <w:r>
              <w:rPr>
                <w:rFonts w:ascii="宋体" w:eastAsia="宋体" w:hAnsi="宋体" w:cs="宋体" w:hint="eastAsia"/>
                <w:bCs/>
                <w:kern w:val="0"/>
                <w:szCs w:val="21"/>
              </w:rPr>
              <w:t>）针对性：</w:t>
            </w:r>
            <w:r>
              <w:rPr>
                <w:rFonts w:ascii="宋体" w:eastAsia="宋体" w:hAnsi="宋体" w:cs="宋体" w:hint="eastAsia"/>
                <w:kern w:val="0"/>
                <w:szCs w:val="21"/>
                <w:lang w:bidi="ar"/>
              </w:rPr>
              <w:t>方案必须契合本项目实际情况。</w:t>
            </w:r>
          </w:p>
          <w:p w:rsidR="00C6733E" w:rsidRDefault="0047656B">
            <w:pPr>
              <w:pStyle w:val="11"/>
              <w:ind w:firstLine="210"/>
            </w:pPr>
            <w:r>
              <w:rPr>
                <w:rFonts w:hint="eastAsia"/>
              </w:rPr>
              <w:t>对上述</w:t>
            </w:r>
            <w:r>
              <w:rPr>
                <w:rFonts w:hint="eastAsia"/>
              </w:rPr>
              <w:t>3</w:t>
            </w:r>
            <w:r>
              <w:rPr>
                <w:rFonts w:hint="eastAsia"/>
              </w:rPr>
              <w:t>项评审内容进行打分，每项评审内容完全满足（</w:t>
            </w:r>
            <w:r>
              <w:rPr>
                <w:rFonts w:hint="eastAsia"/>
              </w:rPr>
              <w:t>1</w:t>
            </w:r>
            <w:r>
              <w:rPr>
                <w:rFonts w:hint="eastAsia"/>
              </w:rPr>
              <w:t>）－（</w:t>
            </w:r>
            <w:r>
              <w:rPr>
                <w:rFonts w:hint="eastAsia"/>
              </w:rPr>
              <w:t>3</w:t>
            </w:r>
            <w:r>
              <w:rPr>
                <w:rFonts w:hint="eastAsia"/>
              </w:rPr>
              <w:t>）项评审标准的得</w:t>
            </w:r>
            <w:r>
              <w:t>4</w:t>
            </w:r>
            <w:r>
              <w:rPr>
                <w:rFonts w:hint="eastAsia"/>
              </w:rPr>
              <w:t>分，满足</w:t>
            </w:r>
            <w:r>
              <w:rPr>
                <w:rFonts w:hint="eastAsia"/>
              </w:rPr>
              <w:t>2</w:t>
            </w:r>
            <w:r>
              <w:rPr>
                <w:rFonts w:hint="eastAsia"/>
              </w:rPr>
              <w:t>项的得</w:t>
            </w:r>
            <w:r>
              <w:rPr>
                <w:rFonts w:hint="eastAsia"/>
              </w:rPr>
              <w:t>2</w:t>
            </w:r>
            <w:r>
              <w:rPr>
                <w:rFonts w:hint="eastAsia"/>
              </w:rPr>
              <w:t>分，满足</w:t>
            </w:r>
            <w:r>
              <w:rPr>
                <w:rFonts w:hint="eastAsia"/>
              </w:rPr>
              <w:t>1</w:t>
            </w:r>
            <w:r>
              <w:rPr>
                <w:rFonts w:hint="eastAsia"/>
              </w:rPr>
              <w:t>项的得</w:t>
            </w:r>
            <w:r>
              <w:rPr>
                <w:rFonts w:hint="eastAsia"/>
              </w:rPr>
              <w:t>1</w:t>
            </w:r>
            <w:r>
              <w:rPr>
                <w:rFonts w:hint="eastAsia"/>
              </w:rPr>
              <w:t>分，其他情况不得分。</w:t>
            </w:r>
          </w:p>
          <w:p w:rsidR="00C6733E" w:rsidRDefault="0047656B">
            <w:pPr>
              <w:pStyle w:val="11"/>
              <w:ind w:firstLine="210"/>
              <w:rPr>
                <w:rFonts w:ascii="宋体" w:hAnsi="宋体" w:cs="宋体"/>
                <w:sz w:val="24"/>
              </w:rPr>
            </w:pPr>
            <w:r>
              <w:rPr>
                <w:rFonts w:hint="eastAsia"/>
              </w:rPr>
              <w:t>满分为</w:t>
            </w:r>
            <w:r>
              <w:t>12</w:t>
            </w:r>
            <w:r>
              <w:rPr>
                <w:rFonts w:hint="eastAsia"/>
              </w:rPr>
              <w:t>分。</w:t>
            </w:r>
          </w:p>
        </w:tc>
      </w:tr>
      <w:tr w:rsidR="00C6733E">
        <w:trPr>
          <w:trHeight w:val="1120"/>
        </w:trPr>
        <w:tc>
          <w:tcPr>
            <w:tcW w:w="840" w:type="dxa"/>
            <w:vMerge/>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sz w:val="24"/>
              </w:rPr>
            </w:pPr>
          </w:p>
        </w:tc>
        <w:tc>
          <w:tcPr>
            <w:tcW w:w="1016" w:type="dxa"/>
            <w:vAlign w:val="center"/>
          </w:tcPr>
          <w:p w:rsidR="00C6733E" w:rsidRDefault="0047656B">
            <w:pPr>
              <w:adjustRightInd w:val="0"/>
              <w:jc w:val="center"/>
              <w:rPr>
                <w:rFonts w:ascii="宋体" w:eastAsia="宋体" w:hAnsi="宋体" w:cs="宋体"/>
                <w:sz w:val="24"/>
              </w:rPr>
            </w:pPr>
            <w:r>
              <w:rPr>
                <w:rFonts w:eastAsia="宋体" w:cs="宋体" w:hint="eastAsia"/>
                <w:kern w:val="0"/>
                <w:szCs w:val="21"/>
                <w:lang w:bidi="ar"/>
              </w:rPr>
              <w:t>3</w:t>
            </w:r>
            <w:r>
              <w:rPr>
                <w:rFonts w:eastAsia="宋体" w:cs="宋体"/>
                <w:kern w:val="0"/>
                <w:szCs w:val="21"/>
                <w:lang w:bidi="ar"/>
              </w:rPr>
              <w:t>.</w:t>
            </w:r>
            <w:r>
              <w:rPr>
                <w:rFonts w:eastAsia="宋体" w:cs="宋体" w:hint="eastAsia"/>
                <w:kern w:val="0"/>
                <w:szCs w:val="21"/>
                <w:lang w:bidi="ar"/>
              </w:rPr>
              <w:t>质量保障措施</w:t>
            </w:r>
          </w:p>
        </w:tc>
        <w:tc>
          <w:tcPr>
            <w:tcW w:w="600" w:type="dxa"/>
            <w:vAlign w:val="center"/>
          </w:tcPr>
          <w:p w:rsidR="00C6733E" w:rsidRDefault="0047656B">
            <w:pPr>
              <w:adjustRightInd w:val="0"/>
              <w:jc w:val="center"/>
              <w:rPr>
                <w:rFonts w:ascii="宋体" w:eastAsia="宋体" w:hAnsi="宋体" w:cs="宋体"/>
                <w:sz w:val="24"/>
              </w:rPr>
            </w:pPr>
            <w:r>
              <w:rPr>
                <w:rFonts w:eastAsia="宋体" w:cs="宋体" w:hint="eastAsia"/>
                <w:kern w:val="0"/>
                <w:szCs w:val="21"/>
                <w:lang w:bidi="ar"/>
              </w:rPr>
              <w:t>12</w:t>
            </w:r>
          </w:p>
        </w:tc>
        <w:tc>
          <w:tcPr>
            <w:tcW w:w="7119" w:type="dxa"/>
            <w:vAlign w:val="center"/>
          </w:tcPr>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针对本项目实际情况制定质量保障措施，包含但不限于以下几点：</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、质量保障体系与质量管理规章制度内容完整，目标明确，满足本项目实际需要（</w:t>
            </w:r>
            <w:r>
              <w:rPr>
                <w:rFonts w:eastAsia="宋体" w:cs="宋体"/>
                <w:kern w:val="0"/>
                <w:szCs w:val="21"/>
                <w:lang w:bidi="ar"/>
              </w:rPr>
              <w:t>3</w:t>
            </w:r>
            <w:r>
              <w:rPr>
                <w:rFonts w:ascii="Times New Roman" w:eastAsia="宋体" w:hAnsi="Times New Roman" w:cs="宋体" w:hint="eastAsia"/>
                <w:kern w:val="0"/>
                <w:szCs w:val="21"/>
                <w:lang w:bidi="ar"/>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、质量保证与预控措施内容完整，条理清晰，符合项目实际（</w:t>
            </w:r>
            <w:r>
              <w:rPr>
                <w:rFonts w:ascii="Times New Roman" w:eastAsia="宋体" w:hAnsi="Times New Roman" w:cs="宋体"/>
                <w:kern w:val="0"/>
                <w:szCs w:val="21"/>
                <w:lang w:bidi="ar"/>
              </w:rPr>
              <w:t>3</w:t>
            </w:r>
            <w:r>
              <w:rPr>
                <w:rFonts w:ascii="Times New Roman" w:eastAsia="宋体" w:hAnsi="Times New Roman" w:cs="宋体" w:hint="eastAsia"/>
                <w:kern w:val="0"/>
                <w:szCs w:val="21"/>
                <w:lang w:bidi="ar"/>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3</w:t>
            </w:r>
            <w:r>
              <w:rPr>
                <w:rFonts w:ascii="Times New Roman" w:eastAsia="宋体" w:hAnsi="Times New Roman" w:cs="宋体" w:hint="eastAsia"/>
                <w:kern w:val="0"/>
                <w:szCs w:val="21"/>
                <w:lang w:bidi="ar"/>
              </w:rPr>
              <w:t>、因</w:t>
            </w:r>
            <w:r>
              <w:rPr>
                <w:rFonts w:eastAsia="宋体" w:cs="宋体" w:hint="eastAsia"/>
                <w:kern w:val="0"/>
                <w:szCs w:val="21"/>
                <w:lang w:bidi="ar"/>
              </w:rPr>
              <w:t>成果质量问题</w:t>
            </w:r>
            <w:r>
              <w:rPr>
                <w:rFonts w:ascii="Times New Roman" w:eastAsia="宋体" w:hAnsi="Times New Roman" w:cs="宋体" w:hint="eastAsia"/>
                <w:kern w:val="0"/>
                <w:szCs w:val="21"/>
                <w:lang w:bidi="ar"/>
              </w:rPr>
              <w:t>造成采购人损失的处理措施内容完整，条理清晰，满足本项目实际需要（</w:t>
            </w:r>
            <w:r>
              <w:rPr>
                <w:rFonts w:eastAsia="宋体" w:cs="宋体"/>
                <w:kern w:val="0"/>
                <w:szCs w:val="21"/>
                <w:lang w:bidi="ar"/>
              </w:rPr>
              <w:t>3</w:t>
            </w:r>
            <w:r>
              <w:rPr>
                <w:rFonts w:ascii="Times New Roman" w:eastAsia="宋体" w:hAnsi="Times New Roman" w:cs="宋体" w:hint="eastAsia"/>
                <w:kern w:val="0"/>
                <w:szCs w:val="21"/>
                <w:lang w:bidi="ar"/>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评审考核标准：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）科学性：切合采购人及本项目实际情况，叙述清楚、符合本项目客观实际；</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）合理性：方案合理、恰当，遵循客观规律，满足本项目客观实际，符合法律法规要求；</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3</w:t>
            </w:r>
            <w:r>
              <w:rPr>
                <w:rFonts w:ascii="Times New Roman" w:eastAsia="宋体" w:hAnsi="Times New Roman" w:cs="宋体" w:hint="eastAsia"/>
                <w:kern w:val="0"/>
                <w:szCs w:val="21"/>
                <w:lang w:bidi="ar"/>
              </w:rPr>
              <w:t>）针对性：方案必须契合本项目实际情况。</w:t>
            </w:r>
          </w:p>
          <w:p w:rsidR="00C6733E" w:rsidRDefault="0047656B">
            <w:pPr>
              <w:pStyle w:val="11"/>
              <w:ind w:firstLine="210"/>
            </w:pPr>
            <w:r>
              <w:rPr>
                <w:rFonts w:hint="eastAsia"/>
              </w:rPr>
              <w:t>对上述</w:t>
            </w:r>
            <w:r>
              <w:rPr>
                <w:rFonts w:hint="eastAsia"/>
              </w:rPr>
              <w:t>3</w:t>
            </w:r>
            <w:r>
              <w:rPr>
                <w:rFonts w:hint="eastAsia"/>
              </w:rPr>
              <w:t>项评审内容进行打分，每项评审内容完全满足（</w:t>
            </w:r>
            <w:r>
              <w:rPr>
                <w:rFonts w:hint="eastAsia"/>
              </w:rPr>
              <w:t>1</w:t>
            </w:r>
            <w:r>
              <w:rPr>
                <w:rFonts w:hint="eastAsia"/>
              </w:rPr>
              <w:t>）－（</w:t>
            </w:r>
            <w:r>
              <w:rPr>
                <w:rFonts w:hint="eastAsia"/>
              </w:rPr>
              <w:t>3</w:t>
            </w:r>
            <w:r>
              <w:rPr>
                <w:rFonts w:hint="eastAsia"/>
              </w:rPr>
              <w:t>）项评审标准的得</w:t>
            </w:r>
            <w:r>
              <w:t>4</w:t>
            </w:r>
            <w:r>
              <w:rPr>
                <w:rFonts w:hint="eastAsia"/>
              </w:rPr>
              <w:t>分，满足</w:t>
            </w:r>
            <w:r>
              <w:rPr>
                <w:rFonts w:hint="eastAsia"/>
              </w:rPr>
              <w:t>2</w:t>
            </w:r>
            <w:r>
              <w:rPr>
                <w:rFonts w:hint="eastAsia"/>
              </w:rPr>
              <w:t>项的得</w:t>
            </w:r>
            <w:r>
              <w:rPr>
                <w:rFonts w:hint="eastAsia"/>
              </w:rPr>
              <w:t>2</w:t>
            </w:r>
            <w:r>
              <w:rPr>
                <w:rFonts w:hint="eastAsia"/>
              </w:rPr>
              <w:t>分，满足</w:t>
            </w:r>
            <w:r>
              <w:rPr>
                <w:rFonts w:hint="eastAsia"/>
              </w:rPr>
              <w:t>1</w:t>
            </w:r>
            <w:r>
              <w:rPr>
                <w:rFonts w:hint="eastAsia"/>
              </w:rPr>
              <w:t>项的得</w:t>
            </w:r>
            <w:r>
              <w:rPr>
                <w:rFonts w:hint="eastAsia"/>
              </w:rPr>
              <w:t>1</w:t>
            </w:r>
            <w:r>
              <w:rPr>
                <w:rFonts w:hint="eastAsia"/>
              </w:rPr>
              <w:t>分，其他情况不得分。</w:t>
            </w:r>
          </w:p>
          <w:p w:rsidR="00C6733E" w:rsidRDefault="0047656B">
            <w:pPr>
              <w:widowControl/>
              <w:jc w:val="left"/>
              <w:rPr>
                <w:rFonts w:ascii="宋体" w:eastAsia="宋体" w:hAnsi="宋体" w:cs="宋体"/>
                <w:sz w:val="24"/>
              </w:rPr>
            </w:pPr>
            <w:r>
              <w:rPr>
                <w:rFonts w:hint="eastAsia"/>
              </w:rPr>
              <w:t>满分为</w:t>
            </w:r>
            <w:r>
              <w:t>12</w:t>
            </w:r>
            <w:r>
              <w:rPr>
                <w:rFonts w:hint="eastAsia"/>
              </w:rPr>
              <w:t>分。</w:t>
            </w:r>
          </w:p>
        </w:tc>
      </w:tr>
      <w:tr w:rsidR="00C6733E">
        <w:trPr>
          <w:trHeight w:val="1242"/>
        </w:trPr>
        <w:tc>
          <w:tcPr>
            <w:tcW w:w="840" w:type="dxa"/>
            <w:vMerge/>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sz w:val="24"/>
              </w:rPr>
            </w:pPr>
          </w:p>
        </w:tc>
        <w:tc>
          <w:tcPr>
            <w:tcW w:w="1016" w:type="dxa"/>
            <w:vAlign w:val="center"/>
          </w:tcPr>
          <w:p w:rsidR="00C6733E" w:rsidRDefault="0047656B">
            <w:pPr>
              <w:adjustRightInd w:val="0"/>
              <w:jc w:val="center"/>
              <w:rPr>
                <w:rFonts w:ascii="宋体" w:eastAsia="宋体" w:hAnsi="宋体" w:cs="宋体"/>
                <w:sz w:val="24"/>
              </w:rPr>
            </w:pPr>
            <w:r>
              <w:rPr>
                <w:rFonts w:eastAsia="宋体" w:cs="宋体" w:hint="eastAsia"/>
                <w:kern w:val="0"/>
                <w:szCs w:val="21"/>
                <w:lang w:bidi="ar"/>
              </w:rPr>
              <w:t>4</w:t>
            </w:r>
            <w:r>
              <w:rPr>
                <w:rFonts w:eastAsia="宋体" w:cs="宋体"/>
                <w:kern w:val="0"/>
                <w:szCs w:val="21"/>
                <w:lang w:bidi="ar"/>
              </w:rPr>
              <w:t>.</w:t>
            </w:r>
            <w:r>
              <w:rPr>
                <w:rFonts w:eastAsia="宋体" w:cs="宋体" w:hint="eastAsia"/>
                <w:kern w:val="0"/>
                <w:szCs w:val="21"/>
                <w:lang w:bidi="ar"/>
              </w:rPr>
              <w:t>服务保障响应方案</w:t>
            </w:r>
          </w:p>
        </w:tc>
        <w:tc>
          <w:tcPr>
            <w:tcW w:w="600" w:type="dxa"/>
            <w:vAlign w:val="center"/>
          </w:tcPr>
          <w:p w:rsidR="00C6733E" w:rsidRDefault="0047656B">
            <w:pPr>
              <w:adjustRightInd w:val="0"/>
              <w:jc w:val="center"/>
              <w:rPr>
                <w:rFonts w:ascii="宋体" w:eastAsia="宋体" w:hAnsi="宋体" w:cs="宋体"/>
                <w:sz w:val="24"/>
              </w:rPr>
            </w:pPr>
            <w:r>
              <w:rPr>
                <w:rFonts w:eastAsia="宋体" w:cs="宋体"/>
                <w:kern w:val="0"/>
                <w:szCs w:val="21"/>
                <w:lang w:bidi="ar"/>
              </w:rPr>
              <w:t>9</w:t>
            </w:r>
          </w:p>
        </w:tc>
        <w:tc>
          <w:tcPr>
            <w:tcW w:w="7119" w:type="dxa"/>
            <w:vAlign w:val="center"/>
          </w:tcPr>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针对本项目实际情况制定服务保障响应方案，包含但不限于以下几点：</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w:t>
            </w:r>
            <w:r>
              <w:rPr>
                <w:rFonts w:eastAsia="宋体" w:cs="宋体" w:hint="eastAsia"/>
                <w:kern w:val="0"/>
                <w:szCs w:val="21"/>
                <w:lang w:bidi="ar"/>
              </w:rPr>
              <w:t>服务响应时间和及时响应措施</w:t>
            </w:r>
            <w:r>
              <w:rPr>
                <w:rFonts w:ascii="Times New Roman" w:eastAsia="宋体" w:hAnsi="Times New Roman" w:cs="宋体" w:hint="eastAsia"/>
                <w:kern w:val="0"/>
                <w:szCs w:val="21"/>
                <w:lang w:bidi="ar"/>
              </w:rPr>
              <w:t>内容完整，条理清晰，符合项目实际，优于本项目服务要求（</w:t>
            </w:r>
            <w:r>
              <w:rPr>
                <w:rFonts w:eastAsia="宋体" w:cs="宋体"/>
                <w:kern w:val="0"/>
                <w:szCs w:val="21"/>
                <w:lang w:bidi="ar"/>
              </w:rPr>
              <w:t>3</w:t>
            </w:r>
            <w:r>
              <w:rPr>
                <w:rFonts w:ascii="Times New Roman" w:eastAsia="宋体" w:hAnsi="Times New Roman" w:cs="宋体" w:hint="eastAsia"/>
                <w:kern w:val="0"/>
                <w:szCs w:val="21"/>
                <w:lang w:bidi="ar"/>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w:t>
            </w:r>
            <w:r>
              <w:rPr>
                <w:rFonts w:eastAsia="宋体" w:cs="宋体" w:hint="eastAsia"/>
                <w:kern w:val="0"/>
                <w:szCs w:val="21"/>
                <w:lang w:bidi="ar"/>
              </w:rPr>
              <w:t>本地化服务方案</w:t>
            </w:r>
            <w:r>
              <w:rPr>
                <w:rFonts w:ascii="Times New Roman" w:eastAsia="宋体" w:hAnsi="Times New Roman" w:cs="宋体" w:hint="eastAsia"/>
                <w:kern w:val="0"/>
                <w:szCs w:val="21"/>
                <w:lang w:bidi="ar"/>
              </w:rPr>
              <w:t>内容完整，条理清晰，符合项目实际（</w:t>
            </w:r>
            <w:r>
              <w:rPr>
                <w:rFonts w:eastAsia="宋体" w:cs="宋体"/>
                <w:kern w:val="0"/>
                <w:szCs w:val="21"/>
                <w:lang w:bidi="ar"/>
              </w:rPr>
              <w:t>3</w:t>
            </w:r>
            <w:r>
              <w:rPr>
                <w:rFonts w:ascii="Times New Roman" w:eastAsia="宋体" w:hAnsi="Times New Roman" w:cs="宋体" w:hint="eastAsia"/>
                <w:kern w:val="0"/>
                <w:szCs w:val="21"/>
                <w:lang w:bidi="ar"/>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kern w:val="0"/>
                <w:szCs w:val="21"/>
                <w:lang w:bidi="ar"/>
              </w:rPr>
              <w:t>3</w:t>
            </w:r>
            <w:r>
              <w:rPr>
                <w:rFonts w:ascii="Times New Roman" w:eastAsia="宋体" w:hAnsi="Times New Roman" w:cs="宋体" w:hint="eastAsia"/>
                <w:kern w:val="0"/>
                <w:szCs w:val="21"/>
                <w:lang w:bidi="ar"/>
              </w:rPr>
              <w:t>、应急预案与应急管理实施方案内容完整，条理清晰，符合项目实际（</w:t>
            </w:r>
            <w:r>
              <w:rPr>
                <w:rFonts w:eastAsia="宋体" w:cs="宋体"/>
                <w:kern w:val="0"/>
                <w:szCs w:val="21"/>
                <w:lang w:bidi="ar"/>
              </w:rPr>
              <w:t>3</w:t>
            </w:r>
            <w:r>
              <w:rPr>
                <w:rFonts w:ascii="Times New Roman" w:eastAsia="宋体" w:hAnsi="Times New Roman" w:cs="宋体" w:hint="eastAsia"/>
                <w:kern w:val="0"/>
                <w:szCs w:val="21"/>
                <w:lang w:bidi="ar"/>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评审考核标准：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）完整性：方案内容完整，完全满足本项目服务要求；</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）合理性：方案合理、恰当，遵循客观规律，符合法律法规要求；</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3</w:t>
            </w:r>
            <w:r>
              <w:rPr>
                <w:rFonts w:ascii="Times New Roman" w:eastAsia="宋体" w:hAnsi="Times New Roman" w:cs="宋体" w:hint="eastAsia"/>
                <w:kern w:val="0"/>
                <w:szCs w:val="21"/>
                <w:lang w:bidi="ar"/>
              </w:rPr>
              <w:t>）针对性：方案必须契合本项目实际情况。</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对上述</w:t>
            </w:r>
            <w:r>
              <w:rPr>
                <w:rFonts w:ascii="Times New Roman" w:eastAsia="宋体" w:hAnsi="Times New Roman" w:cs="宋体"/>
                <w:kern w:val="0"/>
                <w:szCs w:val="21"/>
                <w:lang w:bidi="ar"/>
              </w:rPr>
              <w:t>3</w:t>
            </w:r>
            <w:r>
              <w:rPr>
                <w:rFonts w:ascii="Times New Roman" w:eastAsia="宋体" w:hAnsi="Times New Roman" w:cs="宋体" w:hint="eastAsia"/>
                <w:kern w:val="0"/>
                <w:szCs w:val="21"/>
                <w:lang w:bidi="ar"/>
              </w:rPr>
              <w:t>项评审内容进行打分，每项评审内容完全满足（</w:t>
            </w: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3</w:t>
            </w:r>
            <w:r>
              <w:rPr>
                <w:rFonts w:ascii="Times New Roman" w:eastAsia="宋体" w:hAnsi="Times New Roman" w:cs="宋体" w:hint="eastAsia"/>
                <w:kern w:val="0"/>
                <w:szCs w:val="21"/>
                <w:lang w:bidi="ar"/>
              </w:rPr>
              <w:t>）项评审标准的得</w:t>
            </w:r>
            <w:r>
              <w:rPr>
                <w:rFonts w:eastAsia="宋体" w:cs="宋体"/>
                <w:kern w:val="0"/>
                <w:szCs w:val="21"/>
                <w:lang w:bidi="ar"/>
              </w:rPr>
              <w:t>3</w:t>
            </w:r>
            <w:r>
              <w:rPr>
                <w:rFonts w:ascii="Times New Roman" w:eastAsia="宋体" w:hAnsi="Times New Roman" w:cs="宋体" w:hint="eastAsia"/>
                <w:kern w:val="0"/>
                <w:szCs w:val="21"/>
                <w:lang w:bidi="ar"/>
              </w:rPr>
              <w:t>分，满足</w:t>
            </w: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项的得</w:t>
            </w:r>
            <w:r>
              <w:rPr>
                <w:rFonts w:eastAsia="宋体" w:cs="宋体"/>
                <w:kern w:val="0"/>
                <w:szCs w:val="21"/>
                <w:lang w:bidi="ar"/>
              </w:rPr>
              <w:t>2</w:t>
            </w:r>
            <w:r>
              <w:rPr>
                <w:rFonts w:ascii="Times New Roman" w:eastAsia="宋体" w:hAnsi="Times New Roman" w:cs="宋体" w:hint="eastAsia"/>
                <w:kern w:val="0"/>
                <w:szCs w:val="21"/>
                <w:lang w:bidi="ar"/>
              </w:rPr>
              <w:t>分，满足</w:t>
            </w: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项的得</w:t>
            </w:r>
            <w:r>
              <w:rPr>
                <w:rFonts w:eastAsia="宋体" w:cs="宋体"/>
                <w:kern w:val="0"/>
                <w:szCs w:val="21"/>
                <w:lang w:bidi="ar"/>
              </w:rPr>
              <w:t>1</w:t>
            </w:r>
            <w:r>
              <w:rPr>
                <w:rFonts w:ascii="Times New Roman" w:eastAsia="宋体" w:hAnsi="Times New Roman" w:cs="宋体" w:hint="eastAsia"/>
                <w:kern w:val="0"/>
                <w:szCs w:val="21"/>
                <w:lang w:bidi="ar"/>
              </w:rPr>
              <w:t>分，其他情况不得分。</w:t>
            </w:r>
          </w:p>
          <w:p w:rsidR="00C6733E" w:rsidRDefault="0047656B">
            <w:pPr>
              <w:adjustRightInd w:val="0"/>
              <w:rPr>
                <w:rFonts w:ascii="宋体" w:eastAsia="宋体" w:hAnsi="宋体" w:cs="宋体"/>
                <w:snapToGrid w:val="0"/>
                <w:kern w:val="0"/>
                <w:sz w:val="24"/>
              </w:rPr>
            </w:pPr>
            <w:r>
              <w:rPr>
                <w:rFonts w:ascii="Times New Roman" w:eastAsia="宋体" w:hAnsi="Times New Roman" w:cs="宋体" w:hint="eastAsia"/>
                <w:kern w:val="0"/>
                <w:szCs w:val="21"/>
                <w:lang w:bidi="ar"/>
              </w:rPr>
              <w:t>满分为</w:t>
            </w:r>
            <w:r>
              <w:rPr>
                <w:rFonts w:eastAsia="宋体" w:cs="宋体"/>
                <w:kern w:val="0"/>
                <w:szCs w:val="21"/>
                <w:lang w:bidi="ar"/>
              </w:rPr>
              <w:t>9</w:t>
            </w:r>
            <w:r>
              <w:rPr>
                <w:rFonts w:ascii="Times New Roman" w:eastAsia="宋体" w:hAnsi="Times New Roman" w:cs="宋体" w:hint="eastAsia"/>
                <w:kern w:val="0"/>
                <w:szCs w:val="21"/>
                <w:lang w:bidi="ar"/>
              </w:rPr>
              <w:t>分。</w:t>
            </w:r>
          </w:p>
        </w:tc>
      </w:tr>
      <w:tr w:rsidR="00C6733E">
        <w:trPr>
          <w:trHeight w:val="1242"/>
        </w:trPr>
        <w:tc>
          <w:tcPr>
            <w:tcW w:w="840" w:type="dxa"/>
            <w:vMerge/>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sz w:val="24"/>
              </w:rPr>
            </w:pPr>
          </w:p>
        </w:tc>
        <w:tc>
          <w:tcPr>
            <w:tcW w:w="1016" w:type="dxa"/>
            <w:vAlign w:val="center"/>
          </w:tcPr>
          <w:p w:rsidR="00C6733E" w:rsidRDefault="0047656B">
            <w:pPr>
              <w:adjustRightInd w:val="0"/>
              <w:jc w:val="center"/>
              <w:rPr>
                <w:rFonts w:ascii="宋体" w:eastAsia="宋体" w:hAnsi="宋体" w:cs="宋体"/>
                <w:sz w:val="24"/>
              </w:rPr>
            </w:pPr>
            <w:r>
              <w:rPr>
                <w:rFonts w:ascii="宋体" w:eastAsia="宋体" w:hAnsi="宋体" w:cs="宋体" w:hint="eastAsia"/>
                <w:kern w:val="0"/>
                <w:szCs w:val="21"/>
                <w:lang w:bidi="ar"/>
              </w:rPr>
              <w:t>5</w:t>
            </w:r>
            <w:r>
              <w:rPr>
                <w:rFonts w:ascii="宋体" w:eastAsia="宋体" w:hAnsi="宋体" w:cs="宋体"/>
                <w:kern w:val="0"/>
                <w:szCs w:val="21"/>
                <w:lang w:bidi="ar"/>
              </w:rPr>
              <w:t>.</w:t>
            </w:r>
            <w:r>
              <w:rPr>
                <w:rFonts w:ascii="宋体" w:eastAsia="宋体" w:hAnsi="宋体" w:cs="宋体" w:hint="eastAsia"/>
                <w:kern w:val="0"/>
                <w:szCs w:val="21"/>
                <w:lang w:bidi="ar"/>
              </w:rPr>
              <w:t>人员保障方案</w:t>
            </w:r>
          </w:p>
        </w:tc>
        <w:tc>
          <w:tcPr>
            <w:tcW w:w="600" w:type="dxa"/>
            <w:vAlign w:val="center"/>
          </w:tcPr>
          <w:p w:rsidR="00C6733E" w:rsidRDefault="0047656B">
            <w:pPr>
              <w:adjustRightInd w:val="0"/>
              <w:jc w:val="center"/>
              <w:rPr>
                <w:rFonts w:ascii="宋体" w:eastAsia="宋体" w:hAnsi="宋体" w:cs="宋体"/>
                <w:sz w:val="24"/>
              </w:rPr>
            </w:pPr>
            <w:r>
              <w:rPr>
                <w:rFonts w:ascii="宋体" w:eastAsia="宋体" w:hAnsi="宋体" w:cs="宋体"/>
                <w:kern w:val="0"/>
                <w:szCs w:val="21"/>
                <w:lang w:bidi="ar"/>
              </w:rPr>
              <w:t>6</w:t>
            </w:r>
          </w:p>
        </w:tc>
        <w:tc>
          <w:tcPr>
            <w:tcW w:w="7119" w:type="dxa"/>
            <w:vAlign w:val="center"/>
          </w:tcPr>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投标人针对本项目应提供项目人员保障方案，包含但不限于以下几点：</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、人员配备与管理方案内容完整，条理清晰，符合项目实际；（</w:t>
            </w:r>
            <w:r>
              <w:rPr>
                <w:rFonts w:ascii="宋体" w:eastAsia="宋体" w:hAnsi="宋体" w:cs="宋体"/>
                <w:kern w:val="0"/>
                <w:szCs w:val="21"/>
                <w:lang w:bidi="ar"/>
              </w:rPr>
              <w:t>2</w:t>
            </w:r>
            <w:r>
              <w:rPr>
                <w:rFonts w:ascii="宋体" w:eastAsia="宋体" w:hAnsi="宋体" w:cs="宋体" w:hint="eastAsia"/>
                <w:kern w:val="0"/>
                <w:szCs w:val="21"/>
                <w:lang w:bidi="ar"/>
              </w:rPr>
              <w:t>分）</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、人员培训方案内容完整，条理清晰，符合项目实际；（</w:t>
            </w:r>
            <w:r>
              <w:rPr>
                <w:rFonts w:ascii="宋体" w:eastAsia="宋体" w:hAnsi="宋体" w:cs="宋体"/>
                <w:kern w:val="0"/>
                <w:szCs w:val="21"/>
                <w:lang w:bidi="ar"/>
              </w:rPr>
              <w:t>2</w:t>
            </w:r>
            <w:r>
              <w:rPr>
                <w:rFonts w:ascii="宋体" w:eastAsia="宋体" w:hAnsi="宋体" w:cs="宋体" w:hint="eastAsia"/>
                <w:kern w:val="0"/>
                <w:szCs w:val="21"/>
                <w:lang w:bidi="ar"/>
              </w:rPr>
              <w:t>分）</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、人员安排与工作分工内容完整，条理清晰，符合项目实际。（</w:t>
            </w:r>
            <w:r>
              <w:rPr>
                <w:rFonts w:ascii="宋体" w:eastAsia="宋体" w:hAnsi="宋体" w:cs="宋体"/>
                <w:kern w:val="0"/>
                <w:szCs w:val="21"/>
                <w:lang w:bidi="ar"/>
              </w:rPr>
              <w:t>2</w:t>
            </w:r>
            <w:r>
              <w:rPr>
                <w:rFonts w:ascii="宋体" w:eastAsia="宋体" w:hAnsi="宋体" w:cs="宋体" w:hint="eastAsia"/>
                <w:kern w:val="0"/>
                <w:szCs w:val="21"/>
                <w:lang w:bidi="ar"/>
              </w:rPr>
              <w:t>分）</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评审考核标准：</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）完整性：方案内容完整；</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）合理性：方案合理、恰当，遵循客观规律，符合法律法规要求；</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）针对性：方案必须契合本项目实际情况。</w:t>
            </w:r>
          </w:p>
          <w:p w:rsidR="00C6733E" w:rsidRDefault="0047656B">
            <w:pPr>
              <w:widowControl/>
              <w:jc w:val="left"/>
              <w:rPr>
                <w:rFonts w:ascii="宋体" w:eastAsia="宋体" w:hAnsi="宋体" w:cs="宋体"/>
                <w:kern w:val="0"/>
                <w:szCs w:val="21"/>
                <w:lang w:bidi="ar"/>
              </w:rPr>
            </w:pPr>
            <w:r>
              <w:rPr>
                <w:rFonts w:ascii="宋体" w:eastAsia="宋体" w:hAnsi="宋体" w:cs="宋体" w:hint="eastAsia"/>
                <w:kern w:val="0"/>
                <w:szCs w:val="21"/>
                <w:lang w:bidi="ar"/>
              </w:rPr>
              <w:t>对上述</w:t>
            </w:r>
            <w:r>
              <w:rPr>
                <w:rFonts w:ascii="宋体" w:eastAsia="宋体" w:hAnsi="宋体" w:cs="宋体"/>
                <w:kern w:val="0"/>
                <w:szCs w:val="21"/>
                <w:lang w:bidi="ar"/>
              </w:rPr>
              <w:t>3</w:t>
            </w:r>
            <w:r>
              <w:rPr>
                <w:rFonts w:ascii="宋体" w:eastAsia="宋体" w:hAnsi="宋体" w:cs="宋体" w:hint="eastAsia"/>
                <w:kern w:val="0"/>
                <w:szCs w:val="21"/>
                <w:lang w:bidi="ar"/>
              </w:rPr>
              <w:t>项评审内容进行打分，每项评审内容完全满足（</w:t>
            </w:r>
            <w:r>
              <w:rPr>
                <w:rFonts w:ascii="宋体" w:eastAsia="宋体" w:hAnsi="宋体" w:cs="宋体" w:hint="eastAsia"/>
                <w:kern w:val="0"/>
                <w:szCs w:val="21"/>
                <w:lang w:bidi="ar"/>
              </w:rPr>
              <w:t>1</w:t>
            </w:r>
            <w:r>
              <w:rPr>
                <w:rFonts w:ascii="宋体" w:eastAsia="宋体" w:hAnsi="宋体" w:cs="宋体" w:hint="eastAsia"/>
                <w:kern w:val="0"/>
                <w:szCs w:val="21"/>
                <w:lang w:bidi="ar"/>
              </w:rPr>
              <w:t>）</w:t>
            </w:r>
            <w:r>
              <w:rPr>
                <w:rFonts w:ascii="宋体" w:eastAsia="宋体" w:hAnsi="宋体" w:cs="宋体" w:hint="eastAsia"/>
                <w:kern w:val="0"/>
                <w:szCs w:val="21"/>
                <w:lang w:bidi="ar"/>
              </w:rPr>
              <w:t>-</w:t>
            </w: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）项评审标准的得</w:t>
            </w:r>
            <w:r>
              <w:rPr>
                <w:rFonts w:ascii="宋体" w:eastAsia="宋体" w:hAnsi="宋体" w:cs="宋体"/>
                <w:kern w:val="0"/>
                <w:szCs w:val="21"/>
                <w:lang w:bidi="ar"/>
              </w:rPr>
              <w:t>2</w:t>
            </w:r>
            <w:r>
              <w:rPr>
                <w:rFonts w:ascii="宋体" w:eastAsia="宋体" w:hAnsi="宋体" w:cs="宋体" w:hint="eastAsia"/>
                <w:kern w:val="0"/>
                <w:szCs w:val="21"/>
                <w:lang w:bidi="ar"/>
              </w:rPr>
              <w:t>分，满足</w:t>
            </w:r>
            <w:r>
              <w:rPr>
                <w:rFonts w:ascii="宋体" w:eastAsia="宋体" w:hAnsi="宋体" w:cs="宋体" w:hint="eastAsia"/>
                <w:kern w:val="0"/>
                <w:szCs w:val="21"/>
                <w:lang w:bidi="ar"/>
              </w:rPr>
              <w:t>2</w:t>
            </w:r>
            <w:r>
              <w:rPr>
                <w:rFonts w:ascii="宋体" w:eastAsia="宋体" w:hAnsi="宋体" w:cs="宋体" w:hint="eastAsia"/>
                <w:kern w:val="0"/>
                <w:szCs w:val="21"/>
                <w:lang w:bidi="ar"/>
              </w:rPr>
              <w:t>项的得</w:t>
            </w:r>
            <w:r>
              <w:rPr>
                <w:rFonts w:ascii="宋体" w:eastAsia="宋体" w:hAnsi="宋体" w:cs="宋体"/>
                <w:kern w:val="0"/>
                <w:szCs w:val="21"/>
                <w:lang w:bidi="ar"/>
              </w:rPr>
              <w:t>1</w:t>
            </w:r>
            <w:r>
              <w:rPr>
                <w:rFonts w:ascii="宋体" w:eastAsia="宋体" w:hAnsi="宋体" w:cs="宋体" w:hint="eastAsia"/>
                <w:kern w:val="0"/>
                <w:szCs w:val="21"/>
                <w:lang w:bidi="ar"/>
              </w:rPr>
              <w:t>分，满足</w:t>
            </w:r>
            <w:r>
              <w:rPr>
                <w:rFonts w:ascii="宋体" w:eastAsia="宋体" w:hAnsi="宋体" w:cs="宋体" w:hint="eastAsia"/>
                <w:kern w:val="0"/>
                <w:szCs w:val="21"/>
                <w:lang w:bidi="ar"/>
              </w:rPr>
              <w:t>1</w:t>
            </w:r>
            <w:r>
              <w:rPr>
                <w:rFonts w:ascii="宋体" w:eastAsia="宋体" w:hAnsi="宋体" w:cs="宋体" w:hint="eastAsia"/>
                <w:kern w:val="0"/>
                <w:szCs w:val="21"/>
                <w:lang w:bidi="ar"/>
              </w:rPr>
              <w:t>项的得</w:t>
            </w:r>
            <w:r>
              <w:rPr>
                <w:rFonts w:ascii="宋体" w:eastAsia="宋体" w:hAnsi="宋体" w:cs="宋体"/>
                <w:kern w:val="0"/>
                <w:szCs w:val="21"/>
                <w:lang w:bidi="ar"/>
              </w:rPr>
              <w:t>0.5</w:t>
            </w:r>
            <w:r>
              <w:rPr>
                <w:rFonts w:ascii="宋体" w:eastAsia="宋体" w:hAnsi="宋体" w:cs="宋体" w:hint="eastAsia"/>
                <w:kern w:val="0"/>
                <w:szCs w:val="21"/>
                <w:lang w:bidi="ar"/>
              </w:rPr>
              <w:t>分，其他情况不得分。</w:t>
            </w:r>
          </w:p>
          <w:p w:rsidR="00C6733E" w:rsidRDefault="0047656B">
            <w:pPr>
              <w:widowControl/>
              <w:jc w:val="left"/>
              <w:rPr>
                <w:rFonts w:ascii="宋体" w:eastAsia="宋体" w:hAnsi="宋体" w:cs="宋体"/>
                <w:snapToGrid w:val="0"/>
                <w:kern w:val="0"/>
                <w:sz w:val="24"/>
              </w:rPr>
            </w:pPr>
            <w:r>
              <w:rPr>
                <w:rFonts w:ascii="宋体" w:eastAsia="宋体" w:hAnsi="宋体" w:cs="宋体" w:hint="eastAsia"/>
                <w:kern w:val="0"/>
                <w:szCs w:val="21"/>
                <w:lang w:bidi="ar"/>
              </w:rPr>
              <w:t>满分为</w:t>
            </w:r>
            <w:r>
              <w:rPr>
                <w:rFonts w:ascii="宋体" w:eastAsia="宋体" w:hAnsi="宋体" w:cs="宋体"/>
                <w:kern w:val="0"/>
                <w:szCs w:val="21"/>
                <w:lang w:bidi="ar"/>
              </w:rPr>
              <w:t>6</w:t>
            </w:r>
            <w:r>
              <w:rPr>
                <w:rFonts w:ascii="宋体" w:eastAsia="宋体" w:hAnsi="宋体" w:cs="宋体" w:hint="eastAsia"/>
                <w:kern w:val="0"/>
                <w:szCs w:val="21"/>
                <w:lang w:bidi="ar"/>
              </w:rPr>
              <w:t>分。</w:t>
            </w:r>
          </w:p>
        </w:tc>
      </w:tr>
      <w:tr w:rsidR="00C6733E">
        <w:trPr>
          <w:trHeight w:val="1242"/>
        </w:trPr>
        <w:tc>
          <w:tcPr>
            <w:tcW w:w="840" w:type="dxa"/>
            <w:vAlign w:val="center"/>
          </w:tcPr>
          <w:p w:rsidR="00C6733E" w:rsidRDefault="00C6733E">
            <w:pPr>
              <w:widowControl/>
              <w:kinsoku w:val="0"/>
              <w:autoSpaceDE w:val="0"/>
              <w:autoSpaceDN w:val="0"/>
              <w:adjustRightInd w:val="0"/>
              <w:snapToGrid w:val="0"/>
              <w:jc w:val="center"/>
              <w:textAlignment w:val="baseline"/>
              <w:rPr>
                <w:rFonts w:ascii="宋体" w:eastAsia="宋体" w:hAnsi="宋体" w:cs="宋体"/>
                <w:sz w:val="24"/>
              </w:rPr>
            </w:pPr>
          </w:p>
        </w:tc>
        <w:tc>
          <w:tcPr>
            <w:tcW w:w="1016" w:type="dxa"/>
            <w:vAlign w:val="center"/>
          </w:tcPr>
          <w:p w:rsidR="00C6733E" w:rsidRDefault="0047656B">
            <w:pPr>
              <w:adjustRightInd w:val="0"/>
              <w:jc w:val="center"/>
              <w:rPr>
                <w:rFonts w:ascii="宋体" w:eastAsia="宋体" w:hAnsi="宋体" w:cs="宋体"/>
                <w:sz w:val="24"/>
              </w:rPr>
            </w:pPr>
            <w:r>
              <w:rPr>
                <w:rFonts w:ascii="宋体" w:eastAsia="宋体" w:hAnsi="宋体" w:cs="宋体" w:hint="eastAsia"/>
                <w:szCs w:val="21"/>
              </w:rPr>
              <w:t>6</w:t>
            </w:r>
            <w:r>
              <w:rPr>
                <w:rFonts w:ascii="宋体" w:eastAsia="宋体" w:hAnsi="宋体" w:cs="宋体"/>
                <w:szCs w:val="21"/>
              </w:rPr>
              <w:t>.</w:t>
            </w:r>
            <w:r>
              <w:rPr>
                <w:rFonts w:ascii="宋体" w:eastAsia="宋体" w:hAnsi="宋体" w:cs="宋体" w:hint="eastAsia"/>
                <w:szCs w:val="21"/>
              </w:rPr>
              <w:t>档案管理及保密方案</w:t>
            </w:r>
          </w:p>
        </w:tc>
        <w:tc>
          <w:tcPr>
            <w:tcW w:w="600" w:type="dxa"/>
            <w:vAlign w:val="center"/>
          </w:tcPr>
          <w:p w:rsidR="00C6733E" w:rsidRDefault="0047656B">
            <w:pPr>
              <w:adjustRightInd w:val="0"/>
              <w:jc w:val="center"/>
              <w:rPr>
                <w:rFonts w:ascii="宋体" w:eastAsia="宋体" w:hAnsi="宋体" w:cs="宋体"/>
                <w:sz w:val="24"/>
              </w:rPr>
            </w:pPr>
            <w:r>
              <w:rPr>
                <w:rFonts w:ascii="宋体" w:eastAsia="宋体" w:hAnsi="宋体" w:cs="宋体" w:hint="eastAsia"/>
                <w:szCs w:val="21"/>
              </w:rPr>
              <w:t>9</w:t>
            </w:r>
          </w:p>
        </w:tc>
        <w:tc>
          <w:tcPr>
            <w:tcW w:w="7119" w:type="dxa"/>
            <w:vAlign w:val="center"/>
          </w:tcPr>
          <w:p w:rsidR="00C6733E" w:rsidRDefault="0047656B">
            <w:pPr>
              <w:jc w:val="left"/>
              <w:rPr>
                <w:rFonts w:ascii="宋体" w:eastAsia="宋体" w:hAnsi="宋体" w:cs="宋体"/>
                <w:szCs w:val="21"/>
              </w:rPr>
            </w:pPr>
            <w:r>
              <w:rPr>
                <w:rFonts w:ascii="宋体" w:eastAsia="宋体" w:hAnsi="宋体" w:cs="宋体" w:hint="eastAsia"/>
                <w:szCs w:val="21"/>
              </w:rPr>
              <w:t>针对本项目实际情况制定档案管理及保密方案，包含但不限于以下几点：</w:t>
            </w:r>
          </w:p>
          <w:p w:rsidR="00C6733E" w:rsidRDefault="0047656B">
            <w:pPr>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、档案管理及保密规章制度内容完整，条理清晰，符合项目实际（</w:t>
            </w:r>
            <w:r>
              <w:rPr>
                <w:rFonts w:ascii="宋体" w:eastAsia="宋体" w:hAnsi="宋体" w:cs="宋体"/>
                <w:szCs w:val="21"/>
              </w:rPr>
              <w:t>2</w:t>
            </w:r>
            <w:r>
              <w:rPr>
                <w:rFonts w:ascii="宋体" w:eastAsia="宋体" w:hAnsi="宋体" w:cs="宋体" w:hint="eastAsia"/>
                <w:szCs w:val="21"/>
              </w:rPr>
              <w:t>分）；</w:t>
            </w:r>
          </w:p>
          <w:p w:rsidR="00C6733E" w:rsidRDefault="0047656B">
            <w:pPr>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、保密人员要求与保密具体措施及违约处罚措施内容完整，条理清晰，符合项目实际（</w:t>
            </w:r>
            <w:r>
              <w:rPr>
                <w:rFonts w:ascii="宋体" w:eastAsia="宋体" w:hAnsi="宋体" w:cs="宋体"/>
                <w:szCs w:val="21"/>
              </w:rPr>
              <w:t>2</w:t>
            </w:r>
            <w:r>
              <w:rPr>
                <w:rFonts w:ascii="宋体" w:eastAsia="宋体" w:hAnsi="宋体" w:cs="宋体" w:hint="eastAsia"/>
                <w:szCs w:val="21"/>
              </w:rPr>
              <w:t>分）；</w:t>
            </w:r>
          </w:p>
          <w:p w:rsidR="00C6733E" w:rsidRDefault="0047656B">
            <w:pPr>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、信息安全与保密管理内容完整，条理清晰，符合项目实际（</w:t>
            </w:r>
            <w:r>
              <w:rPr>
                <w:rFonts w:ascii="宋体" w:eastAsia="宋体" w:hAnsi="宋体" w:cs="宋体" w:hint="eastAsia"/>
                <w:szCs w:val="21"/>
              </w:rPr>
              <w:t>2</w:t>
            </w:r>
            <w:r>
              <w:rPr>
                <w:rFonts w:ascii="宋体" w:eastAsia="宋体" w:hAnsi="宋体" w:cs="宋体" w:hint="eastAsia"/>
                <w:szCs w:val="21"/>
              </w:rPr>
              <w:t>分）。</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评审考核标准：</w:t>
            </w:r>
          </w:p>
          <w:p w:rsidR="00C6733E" w:rsidRDefault="0047656B">
            <w:pPr>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）完整性：方案内容完整，</w:t>
            </w:r>
            <w:r>
              <w:rPr>
                <w:rFonts w:ascii="Times New Roman" w:eastAsia="宋体" w:hAnsi="Times New Roman" w:cs="宋体" w:hint="eastAsia"/>
                <w:kern w:val="0"/>
                <w:szCs w:val="21"/>
                <w:lang w:bidi="ar"/>
              </w:rPr>
              <w:t>完全满足本项目服务要求</w:t>
            </w:r>
            <w:r>
              <w:rPr>
                <w:rFonts w:ascii="宋体" w:eastAsia="宋体" w:hAnsi="宋体" w:cs="宋体" w:hint="eastAsia"/>
                <w:szCs w:val="21"/>
              </w:rPr>
              <w:t>；</w:t>
            </w:r>
          </w:p>
          <w:p w:rsidR="00C6733E" w:rsidRDefault="0047656B">
            <w:pPr>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）合理性：方案合理、恰当，遵循客观规律，符合法律法规要求；</w:t>
            </w:r>
          </w:p>
          <w:p w:rsidR="00C6733E" w:rsidRDefault="0047656B">
            <w:pPr>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）针对性：方案必须契合本项目实际情况。</w:t>
            </w:r>
          </w:p>
          <w:p w:rsidR="00C6733E" w:rsidRDefault="0047656B">
            <w:pPr>
              <w:adjustRightInd w:val="0"/>
              <w:snapToGrid w:val="0"/>
              <w:rPr>
                <w:rFonts w:ascii="Times New Roman" w:eastAsia="宋体" w:hAnsi="Times New Roman" w:cs="宋体"/>
                <w:kern w:val="0"/>
                <w:szCs w:val="21"/>
                <w:lang w:bidi="ar"/>
              </w:rPr>
            </w:pPr>
            <w:r>
              <w:rPr>
                <w:rFonts w:ascii="Times New Roman" w:eastAsia="宋体" w:hAnsi="Times New Roman" w:cs="宋体" w:hint="eastAsia"/>
                <w:kern w:val="0"/>
                <w:szCs w:val="21"/>
                <w:lang w:bidi="ar"/>
              </w:rPr>
              <w:t>对上述</w:t>
            </w:r>
            <w:r>
              <w:rPr>
                <w:rFonts w:ascii="Times New Roman" w:eastAsia="宋体" w:hAnsi="Times New Roman" w:cs="宋体"/>
                <w:kern w:val="0"/>
                <w:szCs w:val="21"/>
                <w:lang w:bidi="ar"/>
              </w:rPr>
              <w:t>3</w:t>
            </w:r>
            <w:r>
              <w:rPr>
                <w:rFonts w:ascii="Times New Roman" w:eastAsia="宋体" w:hAnsi="Times New Roman" w:cs="宋体" w:hint="eastAsia"/>
                <w:kern w:val="0"/>
                <w:szCs w:val="21"/>
                <w:lang w:bidi="ar"/>
              </w:rPr>
              <w:t>项评审内容进行打分，每项评审内容完全满足（</w:t>
            </w: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w:t>
            </w:r>
            <w:r>
              <w:rPr>
                <w:rFonts w:ascii="Times New Roman" w:eastAsia="宋体" w:hAnsi="Times New Roman" w:cs="宋体" w:hint="eastAsia"/>
                <w:kern w:val="0"/>
                <w:szCs w:val="21"/>
                <w:lang w:bidi="ar"/>
              </w:rPr>
              <w:t>3</w:t>
            </w:r>
            <w:r>
              <w:rPr>
                <w:rFonts w:ascii="Times New Roman" w:eastAsia="宋体" w:hAnsi="Times New Roman" w:cs="宋体" w:hint="eastAsia"/>
                <w:kern w:val="0"/>
                <w:szCs w:val="21"/>
                <w:lang w:bidi="ar"/>
              </w:rPr>
              <w:t>）项评审标准的得</w:t>
            </w:r>
            <w:r>
              <w:rPr>
                <w:rFonts w:eastAsia="宋体" w:cs="宋体"/>
                <w:kern w:val="0"/>
                <w:szCs w:val="21"/>
                <w:lang w:bidi="ar"/>
              </w:rPr>
              <w:t>3</w:t>
            </w:r>
            <w:r>
              <w:rPr>
                <w:rFonts w:ascii="Times New Roman" w:eastAsia="宋体" w:hAnsi="Times New Roman" w:cs="宋体" w:hint="eastAsia"/>
                <w:kern w:val="0"/>
                <w:szCs w:val="21"/>
                <w:lang w:bidi="ar"/>
              </w:rPr>
              <w:t>分，满足</w:t>
            </w:r>
            <w:r>
              <w:rPr>
                <w:rFonts w:ascii="Times New Roman" w:eastAsia="宋体" w:hAnsi="Times New Roman" w:cs="宋体" w:hint="eastAsia"/>
                <w:kern w:val="0"/>
                <w:szCs w:val="21"/>
                <w:lang w:bidi="ar"/>
              </w:rPr>
              <w:t>2</w:t>
            </w:r>
            <w:r>
              <w:rPr>
                <w:rFonts w:ascii="Times New Roman" w:eastAsia="宋体" w:hAnsi="Times New Roman" w:cs="宋体" w:hint="eastAsia"/>
                <w:kern w:val="0"/>
                <w:szCs w:val="21"/>
                <w:lang w:bidi="ar"/>
              </w:rPr>
              <w:t>项的得</w:t>
            </w:r>
            <w:r>
              <w:rPr>
                <w:rFonts w:eastAsia="宋体" w:cs="宋体"/>
                <w:kern w:val="0"/>
                <w:szCs w:val="21"/>
                <w:lang w:bidi="ar"/>
              </w:rPr>
              <w:t>2</w:t>
            </w:r>
            <w:r>
              <w:rPr>
                <w:rFonts w:ascii="Times New Roman" w:eastAsia="宋体" w:hAnsi="Times New Roman" w:cs="宋体" w:hint="eastAsia"/>
                <w:kern w:val="0"/>
                <w:szCs w:val="21"/>
                <w:lang w:bidi="ar"/>
              </w:rPr>
              <w:t>分，满足</w:t>
            </w:r>
            <w:r>
              <w:rPr>
                <w:rFonts w:ascii="Times New Roman" w:eastAsia="宋体" w:hAnsi="Times New Roman" w:cs="宋体" w:hint="eastAsia"/>
                <w:kern w:val="0"/>
                <w:szCs w:val="21"/>
                <w:lang w:bidi="ar"/>
              </w:rPr>
              <w:t>1</w:t>
            </w:r>
            <w:r>
              <w:rPr>
                <w:rFonts w:ascii="Times New Roman" w:eastAsia="宋体" w:hAnsi="Times New Roman" w:cs="宋体" w:hint="eastAsia"/>
                <w:kern w:val="0"/>
                <w:szCs w:val="21"/>
                <w:lang w:bidi="ar"/>
              </w:rPr>
              <w:t>项的</w:t>
            </w:r>
            <w:r>
              <w:rPr>
                <w:rFonts w:ascii="Times New Roman" w:eastAsia="宋体" w:hAnsi="Times New Roman" w:cs="宋体" w:hint="eastAsia"/>
                <w:kern w:val="0"/>
                <w:szCs w:val="21"/>
                <w:lang w:bidi="ar"/>
              </w:rPr>
              <w:t>得</w:t>
            </w:r>
            <w:r>
              <w:rPr>
                <w:rFonts w:eastAsia="宋体" w:cs="宋体"/>
                <w:kern w:val="0"/>
                <w:szCs w:val="21"/>
                <w:lang w:bidi="ar"/>
              </w:rPr>
              <w:t>1</w:t>
            </w:r>
            <w:r>
              <w:rPr>
                <w:rFonts w:ascii="Times New Roman" w:eastAsia="宋体" w:hAnsi="Times New Roman" w:cs="宋体" w:hint="eastAsia"/>
                <w:kern w:val="0"/>
                <w:szCs w:val="21"/>
                <w:lang w:bidi="ar"/>
              </w:rPr>
              <w:t>分，其他情况不得分。</w:t>
            </w:r>
          </w:p>
          <w:p w:rsidR="00C6733E" w:rsidRDefault="0047656B">
            <w:pPr>
              <w:adjustRightInd w:val="0"/>
              <w:textAlignment w:val="bottom"/>
              <w:rPr>
                <w:rFonts w:ascii="宋体" w:eastAsia="宋体" w:hAnsi="宋体" w:cs="宋体"/>
                <w:snapToGrid w:val="0"/>
                <w:kern w:val="0"/>
                <w:sz w:val="24"/>
              </w:rPr>
            </w:pPr>
            <w:r>
              <w:rPr>
                <w:rFonts w:ascii="Times New Roman" w:eastAsia="宋体" w:hAnsi="Times New Roman" w:cs="宋体" w:hint="eastAsia"/>
                <w:kern w:val="0"/>
                <w:szCs w:val="21"/>
                <w:lang w:bidi="ar"/>
              </w:rPr>
              <w:t>满分为</w:t>
            </w:r>
            <w:r>
              <w:rPr>
                <w:rFonts w:eastAsia="宋体" w:cs="宋体"/>
                <w:kern w:val="0"/>
                <w:szCs w:val="21"/>
                <w:lang w:bidi="ar"/>
              </w:rPr>
              <w:t>9</w:t>
            </w:r>
            <w:r>
              <w:rPr>
                <w:rFonts w:ascii="Times New Roman" w:eastAsia="宋体" w:hAnsi="Times New Roman" w:cs="宋体" w:hint="eastAsia"/>
                <w:kern w:val="0"/>
                <w:szCs w:val="21"/>
                <w:lang w:bidi="ar"/>
              </w:rPr>
              <w:t>分。</w:t>
            </w:r>
          </w:p>
        </w:tc>
      </w:tr>
    </w:tbl>
    <w:p w:rsidR="00C6733E" w:rsidRDefault="00C6733E">
      <w:pPr>
        <w:pStyle w:val="11"/>
        <w:ind w:firstLine="210"/>
        <w:rPr>
          <w:kern w:val="44"/>
        </w:rPr>
      </w:pPr>
    </w:p>
    <w:p w:rsidR="00C6733E" w:rsidRDefault="00C6733E"/>
    <w:p w:rsidR="00C6733E" w:rsidRDefault="00C6733E"/>
    <w:p w:rsidR="00C6733E" w:rsidRDefault="0047656B">
      <w:pPr>
        <w:rPr>
          <w:rFonts w:ascii="仿宋" w:eastAsia="仿宋" w:hAnsi="仿宋" w:cs="仿宋"/>
          <w:sz w:val="28"/>
          <w:szCs w:val="28"/>
        </w:rPr>
      </w:pPr>
      <w:r>
        <w:rPr>
          <w:rFonts w:ascii="仿宋" w:eastAsia="仿宋" w:hAnsi="仿宋" w:cs="仿宋"/>
          <w:sz w:val="28"/>
          <w:szCs w:val="28"/>
        </w:rPr>
        <w:br w:type="page"/>
      </w:r>
    </w:p>
    <w:p w:rsidR="00C6733E" w:rsidRDefault="0047656B">
      <w:pPr>
        <w:pStyle w:val="1"/>
        <w:keepNext/>
        <w:keepLines/>
        <w:widowControl/>
        <w:spacing w:beforeAutospacing="0" w:afterAutospacing="0" w:line="578" w:lineRule="auto"/>
        <w:jc w:val="center"/>
        <w:rPr>
          <w:rFonts w:ascii="仿宋" w:eastAsia="仿宋" w:hAnsi="仿宋" w:cs="仿宋" w:hint="default"/>
          <w:bCs w:val="0"/>
          <w:sz w:val="28"/>
          <w:szCs w:val="28"/>
        </w:rPr>
      </w:pPr>
      <w:bookmarkStart w:id="29" w:name="_Toc26290"/>
      <w:r>
        <w:rPr>
          <w:rFonts w:ascii="仿宋" w:eastAsia="仿宋" w:hAnsi="仿宋" w:cs="仿宋"/>
          <w:bCs w:val="0"/>
          <w:sz w:val="28"/>
          <w:szCs w:val="28"/>
        </w:rPr>
        <w:lastRenderedPageBreak/>
        <w:t>第四部分</w:t>
      </w:r>
      <w:r>
        <w:rPr>
          <w:rFonts w:ascii="仿宋" w:eastAsia="仿宋" w:hAnsi="仿宋" w:cs="仿宋"/>
          <w:bCs w:val="0"/>
          <w:sz w:val="28"/>
          <w:szCs w:val="28"/>
        </w:rPr>
        <w:t xml:space="preserve"> </w:t>
      </w:r>
      <w:r>
        <w:rPr>
          <w:rFonts w:ascii="仿宋" w:eastAsia="仿宋" w:hAnsi="仿宋" w:cs="仿宋"/>
          <w:bCs w:val="0"/>
          <w:sz w:val="28"/>
          <w:szCs w:val="28"/>
        </w:rPr>
        <w:t>合同模板</w:t>
      </w:r>
      <w:bookmarkEnd w:id="28"/>
      <w:bookmarkEnd w:id="29"/>
    </w:p>
    <w:p w:rsidR="00C6733E" w:rsidRDefault="00C6733E"/>
    <w:p w:rsidR="00C6733E" w:rsidRDefault="0047656B">
      <w:pPr>
        <w:pStyle w:val="a7"/>
        <w:outlineLvl w:val="9"/>
        <w:rPr>
          <w:sz w:val="44"/>
          <w:szCs w:val="44"/>
        </w:rPr>
      </w:pPr>
      <w:r>
        <w:rPr>
          <w:rFonts w:hint="eastAsia"/>
          <w:sz w:val="44"/>
          <w:szCs w:val="44"/>
        </w:rPr>
        <w:t>房产测绘合同</w:t>
      </w:r>
    </w:p>
    <w:p w:rsidR="00C6733E" w:rsidRDefault="0047656B">
      <w:r>
        <w:rPr>
          <w:rFonts w:hint="eastAsia"/>
          <w:sz w:val="44"/>
          <w:szCs w:val="44"/>
        </w:rPr>
        <w:t xml:space="preserve">             </w:t>
      </w:r>
      <w:r>
        <w:rPr>
          <w:rFonts w:hint="eastAsia"/>
          <w:sz w:val="32"/>
          <w:szCs w:val="32"/>
        </w:rPr>
        <w:t xml:space="preserve"> </w:t>
      </w:r>
    </w:p>
    <w:p w:rsidR="00C6733E" w:rsidRDefault="00C6733E">
      <w:pPr>
        <w:pStyle w:val="a7"/>
        <w:outlineLvl w:val="9"/>
        <w:rPr>
          <w:szCs w:val="254"/>
        </w:rPr>
      </w:pPr>
    </w:p>
    <w:p w:rsidR="00C6733E" w:rsidRDefault="00C6733E">
      <w:pPr>
        <w:pStyle w:val="a7"/>
        <w:outlineLvl w:val="9"/>
        <w:rPr>
          <w:szCs w:val="254"/>
        </w:rPr>
      </w:pPr>
    </w:p>
    <w:p w:rsidR="00C6733E" w:rsidRDefault="00C6733E">
      <w:pPr>
        <w:pStyle w:val="a7"/>
        <w:outlineLvl w:val="9"/>
        <w:rPr>
          <w:szCs w:val="254"/>
        </w:rPr>
      </w:pPr>
    </w:p>
    <w:p w:rsidR="00C6733E" w:rsidRDefault="0047656B">
      <w:pPr>
        <w:pStyle w:val="a7"/>
        <w:ind w:left="2249" w:hangingChars="700" w:hanging="2249"/>
        <w:jc w:val="left"/>
        <w:outlineLvl w:val="9"/>
        <w:rPr>
          <w:rFonts w:ascii="宋体" w:eastAsia="宋体" w:hAnsi="宋体" w:cs="宋体"/>
          <w:szCs w:val="254"/>
        </w:rPr>
      </w:pPr>
      <w:r>
        <w:rPr>
          <w:rFonts w:ascii="宋体" w:hAnsi="宋体" w:cs="宋体" w:hint="eastAsia"/>
          <w:szCs w:val="254"/>
        </w:rPr>
        <w:t xml:space="preserve">  </w:t>
      </w:r>
      <w:r>
        <w:rPr>
          <w:rFonts w:ascii="宋体" w:hAnsi="宋体" w:cs="宋体" w:hint="eastAsia"/>
          <w:szCs w:val="254"/>
        </w:rPr>
        <w:t>项目名称：</w:t>
      </w:r>
      <w:r>
        <w:rPr>
          <w:rFonts w:ascii="宋体" w:hAnsi="宋体" w:cs="宋体" w:hint="eastAsia"/>
          <w:szCs w:val="254"/>
          <w:u w:val="single"/>
        </w:rPr>
        <w:t xml:space="preserve"> </w:t>
      </w:r>
      <w:r>
        <w:rPr>
          <w:rFonts w:ascii="宋体" w:hAnsi="宋体" w:cs="宋体" w:hint="eastAsia"/>
          <w:szCs w:val="254"/>
          <w:u w:val="single"/>
        </w:rPr>
        <w:t xml:space="preserve"> </w:t>
      </w:r>
    </w:p>
    <w:p w:rsidR="00C6733E" w:rsidRDefault="0047656B">
      <w:pPr>
        <w:pStyle w:val="a7"/>
        <w:ind w:firstLineChars="100" w:firstLine="321"/>
        <w:jc w:val="both"/>
        <w:outlineLvl w:val="9"/>
        <w:rPr>
          <w:rFonts w:ascii="宋体" w:hAnsi="宋体" w:cs="宋体"/>
          <w:szCs w:val="254"/>
        </w:rPr>
      </w:pPr>
      <w:r>
        <w:rPr>
          <w:rFonts w:ascii="宋体" w:hAnsi="宋体" w:cs="宋体" w:hint="eastAsia"/>
          <w:szCs w:val="254"/>
        </w:rPr>
        <w:t>合同编号：</w:t>
      </w:r>
      <w:r>
        <w:rPr>
          <w:rFonts w:ascii="宋体" w:hAnsi="宋体" w:cs="宋体" w:hint="eastAsia"/>
          <w:szCs w:val="254"/>
        </w:rPr>
        <w:t xml:space="preserve">             </w:t>
      </w:r>
    </w:p>
    <w:p w:rsidR="00C6733E" w:rsidRDefault="0047656B">
      <w:pPr>
        <w:pStyle w:val="a7"/>
        <w:ind w:firstLineChars="100" w:firstLine="321"/>
        <w:jc w:val="both"/>
        <w:outlineLvl w:val="9"/>
        <w:rPr>
          <w:rFonts w:ascii="宋体" w:hAnsi="宋体" w:cs="宋体"/>
          <w:szCs w:val="254"/>
          <w:u w:val="single"/>
        </w:rPr>
      </w:pPr>
      <w:r>
        <w:rPr>
          <w:rFonts w:ascii="宋体" w:hAnsi="宋体" w:cs="宋体" w:hint="eastAsia"/>
          <w:szCs w:val="254"/>
        </w:rPr>
        <w:t>合同甲方：</w:t>
      </w:r>
      <w:r>
        <w:rPr>
          <w:rFonts w:ascii="宋体" w:hAnsi="宋体" w:cs="宋体" w:hint="eastAsia"/>
          <w:szCs w:val="254"/>
          <w:u w:val="single"/>
        </w:rPr>
        <w:t xml:space="preserve"> </w:t>
      </w:r>
      <w:r>
        <w:rPr>
          <w:rFonts w:ascii="宋体" w:hAnsi="宋体" w:cs="宋体" w:hint="eastAsia"/>
          <w:szCs w:val="254"/>
          <w:u w:val="single"/>
        </w:rPr>
        <w:t xml:space="preserve"> </w:t>
      </w:r>
    </w:p>
    <w:p w:rsidR="00C6733E" w:rsidRDefault="0047656B">
      <w:pPr>
        <w:pStyle w:val="a7"/>
        <w:ind w:firstLineChars="100" w:firstLine="321"/>
        <w:jc w:val="both"/>
        <w:outlineLvl w:val="9"/>
        <w:rPr>
          <w:rFonts w:ascii="宋体" w:hAnsi="宋体" w:cs="宋体"/>
          <w:szCs w:val="254"/>
        </w:rPr>
      </w:pPr>
      <w:r>
        <w:rPr>
          <w:rFonts w:ascii="宋体" w:hAnsi="宋体" w:cs="宋体" w:hint="eastAsia"/>
          <w:szCs w:val="254"/>
        </w:rPr>
        <w:t>合同乙方：</w:t>
      </w:r>
      <w:r>
        <w:rPr>
          <w:rFonts w:ascii="宋体" w:hAnsi="宋体" w:cs="宋体" w:hint="eastAsia"/>
          <w:szCs w:val="254"/>
          <w:u w:val="single"/>
        </w:rPr>
        <w:t xml:space="preserve"> </w:t>
      </w:r>
      <w:r>
        <w:rPr>
          <w:rFonts w:ascii="宋体" w:hAnsi="宋体" w:cs="宋体" w:hint="eastAsia"/>
          <w:szCs w:val="254"/>
          <w:u w:val="single"/>
        </w:rPr>
        <w:t xml:space="preserve">      </w:t>
      </w:r>
    </w:p>
    <w:p w:rsidR="00C6733E" w:rsidRDefault="00C6733E">
      <w:pPr>
        <w:pStyle w:val="a7"/>
        <w:outlineLvl w:val="9"/>
        <w:rPr>
          <w:rFonts w:ascii="宋体" w:hAnsi="宋体" w:cs="宋体"/>
          <w:szCs w:val="254"/>
        </w:rPr>
      </w:pPr>
    </w:p>
    <w:p w:rsidR="00C6733E" w:rsidRDefault="00C6733E">
      <w:pPr>
        <w:pStyle w:val="a7"/>
        <w:outlineLvl w:val="9"/>
        <w:rPr>
          <w:szCs w:val="254"/>
        </w:rPr>
      </w:pPr>
    </w:p>
    <w:p w:rsidR="00C6733E" w:rsidRDefault="00C6733E">
      <w:pPr>
        <w:pStyle w:val="a7"/>
        <w:outlineLvl w:val="9"/>
        <w:rPr>
          <w:szCs w:val="254"/>
        </w:rPr>
      </w:pPr>
    </w:p>
    <w:p w:rsidR="00C6733E" w:rsidRDefault="00C6733E"/>
    <w:p w:rsidR="00C6733E" w:rsidRDefault="00C6733E">
      <w:pPr>
        <w:pStyle w:val="a7"/>
        <w:outlineLvl w:val="9"/>
        <w:rPr>
          <w:szCs w:val="254"/>
        </w:rPr>
      </w:pPr>
    </w:p>
    <w:p w:rsidR="00C6733E" w:rsidRDefault="00C6733E">
      <w:pPr>
        <w:jc w:val="center"/>
        <w:rPr>
          <w:sz w:val="24"/>
        </w:rPr>
      </w:pPr>
    </w:p>
    <w:p w:rsidR="00C6733E" w:rsidRDefault="00C6733E">
      <w:pPr>
        <w:jc w:val="center"/>
        <w:rPr>
          <w:sz w:val="24"/>
        </w:rPr>
      </w:pPr>
    </w:p>
    <w:p w:rsidR="00C6733E" w:rsidRDefault="00C6733E">
      <w:pPr>
        <w:jc w:val="center"/>
        <w:rPr>
          <w:sz w:val="24"/>
        </w:rPr>
      </w:pPr>
    </w:p>
    <w:p w:rsidR="00C6733E" w:rsidRDefault="00C6733E">
      <w:pPr>
        <w:jc w:val="center"/>
        <w:rPr>
          <w:rFonts w:ascii="黑体" w:eastAsia="黑体" w:hAnsi="宋体"/>
          <w:sz w:val="40"/>
        </w:rPr>
      </w:pPr>
    </w:p>
    <w:p w:rsidR="00C6733E" w:rsidRDefault="0047656B">
      <w:pPr>
        <w:jc w:val="center"/>
        <w:rPr>
          <w:rFonts w:ascii="黑体" w:eastAsia="黑体" w:hAnsi="宋体"/>
          <w:sz w:val="40"/>
        </w:rPr>
      </w:pPr>
      <w:r>
        <w:rPr>
          <w:rFonts w:ascii="黑体" w:eastAsia="黑体" w:hAnsi="宋体" w:hint="eastAsia"/>
          <w:sz w:val="40"/>
        </w:rPr>
        <w:lastRenderedPageBreak/>
        <w:t>《房产测绘合同》使用说明</w:t>
      </w:r>
    </w:p>
    <w:p w:rsidR="00C6733E" w:rsidRDefault="00C6733E">
      <w:pPr>
        <w:adjustRightInd w:val="0"/>
        <w:snapToGrid w:val="0"/>
        <w:spacing w:line="360" w:lineRule="auto"/>
        <w:jc w:val="center"/>
        <w:rPr>
          <w:rFonts w:ascii="宋体" w:hAnsi="宋体"/>
          <w:sz w:val="24"/>
        </w:rPr>
      </w:pPr>
    </w:p>
    <w:p w:rsidR="00C6733E" w:rsidRDefault="00C6733E">
      <w:pPr>
        <w:adjustRightInd w:val="0"/>
        <w:snapToGrid w:val="0"/>
        <w:spacing w:line="360" w:lineRule="auto"/>
        <w:jc w:val="center"/>
        <w:rPr>
          <w:rFonts w:ascii="宋体" w:hAnsi="宋体"/>
          <w:sz w:val="24"/>
        </w:rPr>
      </w:pPr>
    </w:p>
    <w:p w:rsidR="00C6733E" w:rsidRDefault="00C6733E">
      <w:pPr>
        <w:adjustRightInd w:val="0"/>
        <w:snapToGrid w:val="0"/>
        <w:spacing w:line="360" w:lineRule="auto"/>
        <w:jc w:val="center"/>
        <w:rPr>
          <w:rFonts w:ascii="宋体" w:hAnsi="宋体"/>
          <w:sz w:val="24"/>
        </w:rPr>
      </w:pPr>
    </w:p>
    <w:p w:rsidR="00C6733E" w:rsidRDefault="0047656B">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hint="eastAsia"/>
          <w:sz w:val="24"/>
        </w:rPr>
        <w:t>、本合同为签约使用文本，在签订之前甲、乙双方应仔细阅读本合同内容，对合同条款及专业用词理解不一致的，可进一步协商，达成一致意见。</w:t>
      </w:r>
    </w:p>
    <w:p w:rsidR="00C6733E" w:rsidRDefault="0047656B">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hint="eastAsia"/>
          <w:sz w:val="24"/>
        </w:rPr>
        <w:t>、为体现合同双方的自愿原则，本合同文本中相关条款后的空行，供双方自行约定或补充约定。甲、乙双方可以对文本条款的内容进行修改、增补或删减。合同签订后，未被修改的文本视为双方同意内容。</w:t>
      </w:r>
    </w:p>
    <w:p w:rsidR="00C6733E" w:rsidRDefault="0047656B">
      <w:pPr>
        <w:adjustRightInd w:val="0"/>
        <w:snapToGrid w:val="0"/>
        <w:spacing w:line="480" w:lineRule="auto"/>
        <w:ind w:firstLineChars="200" w:firstLine="480"/>
        <w:rPr>
          <w:rFonts w:ascii="宋体" w:hAnsi="宋体"/>
          <w:sz w:val="24"/>
        </w:rPr>
      </w:pPr>
      <w:r>
        <w:rPr>
          <w:rFonts w:ascii="宋体" w:hAnsi="宋体" w:hint="eastAsia"/>
          <w:sz w:val="24"/>
        </w:rPr>
        <w:t>3</w:t>
      </w:r>
      <w:r>
        <w:rPr>
          <w:rFonts w:ascii="宋体" w:hAnsi="宋体" w:hint="eastAsia"/>
          <w:sz w:val="24"/>
        </w:rPr>
        <w:t>、合同中空格部分的填写及其他需要删除或增加的内容，双方应协商确定。</w:t>
      </w:r>
    </w:p>
    <w:p w:rsidR="00C6733E" w:rsidRDefault="0047656B">
      <w:pPr>
        <w:adjustRightInd w:val="0"/>
        <w:snapToGrid w:val="0"/>
        <w:spacing w:line="480" w:lineRule="auto"/>
        <w:ind w:firstLineChars="200" w:firstLine="480"/>
        <w:rPr>
          <w:rFonts w:ascii="宋体" w:hAnsi="宋体"/>
          <w:sz w:val="24"/>
        </w:rPr>
      </w:pPr>
      <w:r>
        <w:rPr>
          <w:rFonts w:ascii="宋体" w:hAnsi="宋体" w:hint="eastAsia"/>
          <w:sz w:val="24"/>
        </w:rPr>
        <w:t>4</w:t>
      </w:r>
      <w:r>
        <w:rPr>
          <w:rFonts w:ascii="宋体" w:hAnsi="宋体" w:hint="eastAsia"/>
          <w:sz w:val="24"/>
        </w:rPr>
        <w:t>、甲乙双方在签订合同时应认真核对，以确保每份合同内容一致。</w:t>
      </w:r>
    </w:p>
    <w:p w:rsidR="00C6733E" w:rsidRDefault="00C6733E">
      <w:pPr>
        <w:spacing w:line="360" w:lineRule="auto"/>
        <w:ind w:firstLineChars="200" w:firstLine="480"/>
        <w:jc w:val="left"/>
        <w:rPr>
          <w:sz w:val="24"/>
        </w:rPr>
      </w:pPr>
    </w:p>
    <w:p w:rsidR="00C6733E" w:rsidRDefault="00C6733E">
      <w:pPr>
        <w:rPr>
          <w:szCs w:val="254"/>
        </w:rPr>
      </w:pPr>
    </w:p>
    <w:p w:rsidR="00C6733E" w:rsidRDefault="00C6733E">
      <w:pPr>
        <w:rPr>
          <w:szCs w:val="254"/>
        </w:rPr>
      </w:pPr>
    </w:p>
    <w:p w:rsidR="00C6733E" w:rsidRDefault="00C6733E">
      <w:pPr>
        <w:rPr>
          <w:szCs w:val="254"/>
        </w:rPr>
      </w:pPr>
    </w:p>
    <w:p w:rsidR="00C6733E" w:rsidRDefault="00C6733E">
      <w:pPr>
        <w:spacing w:line="360" w:lineRule="auto"/>
        <w:ind w:firstLineChars="200" w:firstLine="480"/>
        <w:jc w:val="left"/>
        <w:rPr>
          <w:sz w:val="24"/>
        </w:rPr>
      </w:pPr>
    </w:p>
    <w:p w:rsidR="00C6733E" w:rsidRDefault="00C6733E">
      <w:pPr>
        <w:spacing w:line="360" w:lineRule="auto"/>
        <w:ind w:firstLineChars="200" w:firstLine="480"/>
        <w:jc w:val="left"/>
        <w:rPr>
          <w:sz w:val="24"/>
        </w:rPr>
      </w:pPr>
    </w:p>
    <w:p w:rsidR="00C6733E" w:rsidRDefault="00C6733E">
      <w:pPr>
        <w:spacing w:line="360" w:lineRule="auto"/>
        <w:ind w:firstLineChars="200" w:firstLine="480"/>
        <w:jc w:val="left"/>
        <w:rPr>
          <w:sz w:val="24"/>
        </w:rPr>
      </w:pPr>
    </w:p>
    <w:p w:rsidR="00C6733E" w:rsidRDefault="00C6733E">
      <w:pPr>
        <w:spacing w:line="360" w:lineRule="auto"/>
        <w:ind w:firstLineChars="200" w:firstLine="480"/>
        <w:jc w:val="left"/>
        <w:rPr>
          <w:sz w:val="24"/>
        </w:rPr>
      </w:pPr>
    </w:p>
    <w:p w:rsidR="00C6733E" w:rsidRDefault="00C6733E">
      <w:pPr>
        <w:spacing w:line="360" w:lineRule="auto"/>
        <w:ind w:firstLineChars="200" w:firstLine="480"/>
        <w:jc w:val="left"/>
        <w:rPr>
          <w:sz w:val="24"/>
        </w:rPr>
      </w:pPr>
    </w:p>
    <w:p w:rsidR="00C6733E" w:rsidRDefault="00C6733E">
      <w:pPr>
        <w:spacing w:line="360" w:lineRule="auto"/>
        <w:ind w:firstLineChars="200" w:firstLine="480"/>
        <w:jc w:val="left"/>
        <w:rPr>
          <w:sz w:val="24"/>
        </w:rPr>
      </w:pPr>
    </w:p>
    <w:p w:rsidR="00C6733E" w:rsidRDefault="00C6733E">
      <w:pPr>
        <w:widowControl/>
        <w:spacing w:line="360" w:lineRule="auto"/>
        <w:rPr>
          <w:rFonts w:ascii="宋体" w:hAnsi="宋体" w:cs="宋体"/>
          <w:kern w:val="0"/>
          <w:sz w:val="24"/>
        </w:rPr>
      </w:pPr>
    </w:p>
    <w:p w:rsidR="00C6733E" w:rsidRDefault="0047656B">
      <w:pPr>
        <w:rPr>
          <w:rFonts w:ascii="宋体" w:hAnsi="宋体" w:cs="宋体"/>
          <w:kern w:val="0"/>
          <w:sz w:val="24"/>
        </w:rPr>
      </w:pPr>
      <w:r>
        <w:rPr>
          <w:rFonts w:ascii="宋体" w:hAnsi="宋体" w:cs="宋体" w:hint="eastAsia"/>
          <w:kern w:val="0"/>
          <w:sz w:val="24"/>
        </w:rPr>
        <w:br w:type="page"/>
      </w:r>
    </w:p>
    <w:p w:rsidR="00C6733E" w:rsidRDefault="00C6733E">
      <w:pPr>
        <w:widowControl/>
        <w:spacing w:line="360" w:lineRule="auto"/>
        <w:rPr>
          <w:rFonts w:ascii="宋体" w:hAnsi="宋体" w:cs="宋体"/>
          <w:kern w:val="0"/>
          <w:sz w:val="24"/>
        </w:rPr>
      </w:pPr>
    </w:p>
    <w:p w:rsidR="00C6733E" w:rsidRDefault="0047656B">
      <w:pPr>
        <w:pStyle w:val="a7"/>
        <w:ind w:firstLineChars="200" w:firstLine="480"/>
        <w:jc w:val="both"/>
        <w:outlineLvl w:val="9"/>
        <w:rPr>
          <w:rFonts w:ascii="宋体" w:hAnsi="宋体"/>
          <w:b w:val="0"/>
          <w:bCs w:val="0"/>
          <w:kern w:val="2"/>
          <w:sz w:val="24"/>
          <w:szCs w:val="22"/>
        </w:rPr>
      </w:pPr>
      <w:r>
        <w:rPr>
          <w:rFonts w:ascii="宋体" w:hAnsi="宋体" w:cs="宋体" w:hint="eastAsia"/>
          <w:b w:val="0"/>
          <w:bCs w:val="0"/>
          <w:sz w:val="24"/>
          <w:szCs w:val="24"/>
        </w:rPr>
        <w:t>委托人：</w:t>
      </w:r>
      <w:r>
        <w:rPr>
          <w:rFonts w:ascii="宋体" w:eastAsia="宋体" w:hAnsi="宋体" w:cs="宋体" w:hint="eastAsia"/>
          <w:b w:val="0"/>
          <w:sz w:val="24"/>
          <w:szCs w:val="24"/>
        </w:rPr>
        <w:t xml:space="preserve">  </w:t>
      </w:r>
      <w:r>
        <w:rPr>
          <w:rFonts w:ascii="宋体" w:hAnsi="宋体" w:cs="宋体" w:hint="eastAsia"/>
          <w:b w:val="0"/>
          <w:bCs w:val="0"/>
          <w:kern w:val="2"/>
          <w:sz w:val="24"/>
          <w:szCs w:val="22"/>
        </w:rPr>
        <w:t>（</w:t>
      </w:r>
      <w:r>
        <w:rPr>
          <w:rFonts w:ascii="宋体" w:hAnsi="宋体" w:cs="宋体" w:hint="eastAsia"/>
          <w:b w:val="0"/>
          <w:bCs w:val="0"/>
          <w:kern w:val="2"/>
          <w:sz w:val="24"/>
          <w:szCs w:val="22"/>
        </w:rPr>
        <w:t>以下简称</w:t>
      </w:r>
      <w:r>
        <w:rPr>
          <w:rFonts w:ascii="宋体" w:hAnsi="宋体" w:cs="宋体" w:hint="eastAsia"/>
          <w:b w:val="0"/>
          <w:bCs w:val="0"/>
          <w:kern w:val="2"/>
          <w:sz w:val="24"/>
          <w:szCs w:val="22"/>
        </w:rPr>
        <w:t>：</w:t>
      </w:r>
      <w:r>
        <w:rPr>
          <w:rFonts w:ascii="宋体" w:hAnsi="宋体" w:cs="宋体" w:hint="eastAsia"/>
          <w:b w:val="0"/>
          <w:bCs w:val="0"/>
          <w:kern w:val="2"/>
          <w:sz w:val="24"/>
          <w:szCs w:val="22"/>
        </w:rPr>
        <w:t>甲方</w:t>
      </w:r>
      <w:r>
        <w:rPr>
          <w:rFonts w:ascii="宋体" w:hAnsi="宋体" w:cs="宋体" w:hint="eastAsia"/>
          <w:b w:val="0"/>
          <w:bCs w:val="0"/>
          <w:kern w:val="2"/>
          <w:sz w:val="24"/>
          <w:szCs w:val="22"/>
        </w:rPr>
        <w:t>）</w:t>
      </w:r>
    </w:p>
    <w:p w:rsidR="00C6733E" w:rsidRDefault="0047656B">
      <w:pPr>
        <w:widowControl/>
        <w:spacing w:line="360" w:lineRule="auto"/>
        <w:ind w:leftChars="228" w:left="1439" w:hangingChars="400" w:hanging="960"/>
        <w:rPr>
          <w:rFonts w:ascii="宋体" w:hAnsi="宋体" w:cs="宋体"/>
          <w:b/>
          <w:kern w:val="0"/>
          <w:sz w:val="24"/>
        </w:rPr>
      </w:pPr>
      <w:r>
        <w:rPr>
          <w:rFonts w:ascii="宋体" w:hAnsi="宋体" w:cs="宋体" w:hint="eastAsia"/>
          <w:kern w:val="0"/>
          <w:sz w:val="24"/>
        </w:rPr>
        <w:t>地址：</w:t>
      </w:r>
      <w:r>
        <w:rPr>
          <w:rFonts w:ascii="宋体" w:hAnsi="宋体" w:cs="宋体" w:hint="eastAsia"/>
          <w:b/>
          <w:kern w:val="0"/>
          <w:sz w:val="24"/>
        </w:rPr>
        <w:t xml:space="preserve"> </w:t>
      </w:r>
    </w:p>
    <w:p w:rsidR="00C6733E" w:rsidRDefault="0047656B">
      <w:pPr>
        <w:spacing w:line="360" w:lineRule="auto"/>
        <w:rPr>
          <w:rFonts w:ascii="宋体" w:hAnsi="宋体"/>
          <w:sz w:val="24"/>
        </w:rPr>
      </w:pPr>
      <w:r>
        <w:rPr>
          <w:rFonts w:ascii="宋体" w:hAnsi="宋体" w:cs="宋体" w:hint="eastAsia"/>
          <w:sz w:val="24"/>
        </w:rPr>
        <w:t xml:space="preserve">    </w:t>
      </w:r>
      <w:r>
        <w:rPr>
          <w:rFonts w:ascii="宋体" w:hAnsi="宋体" w:hint="eastAsia"/>
          <w:sz w:val="24"/>
        </w:rPr>
        <w:t>代表人：</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联系电话</w:t>
      </w:r>
      <w:r>
        <w:rPr>
          <w:rFonts w:ascii="宋体" w:hAnsi="宋体" w:hint="eastAsia"/>
          <w:sz w:val="24"/>
        </w:rPr>
        <w:t>:</w:t>
      </w:r>
      <w:r>
        <w:rPr>
          <w:rFonts w:ascii="宋体" w:hAnsi="宋体" w:hint="eastAsia"/>
          <w:sz w:val="24"/>
        </w:rPr>
        <w:t xml:space="preserve"> </w:t>
      </w:r>
    </w:p>
    <w:p w:rsidR="00C6733E" w:rsidRDefault="0047656B">
      <w:pPr>
        <w:widowControl/>
        <w:spacing w:line="360" w:lineRule="auto"/>
        <w:ind w:firstLineChars="200" w:firstLine="480"/>
        <w:rPr>
          <w:rFonts w:ascii="宋体" w:hAnsi="宋体" w:cs="宋体"/>
          <w:b/>
          <w:kern w:val="0"/>
          <w:sz w:val="24"/>
        </w:rPr>
      </w:pPr>
      <w:r>
        <w:rPr>
          <w:rFonts w:ascii="宋体" w:hAnsi="宋体" w:cs="宋体" w:hint="eastAsia"/>
          <w:kern w:val="0"/>
          <w:sz w:val="24"/>
        </w:rPr>
        <w:t>承揽人：</w:t>
      </w:r>
      <w:r>
        <w:rPr>
          <w:rFonts w:ascii="宋体" w:hAnsi="宋体" w:cs="宋体" w:hint="eastAsia"/>
          <w:sz w:val="24"/>
        </w:rPr>
        <w:t xml:space="preserve"> </w:t>
      </w:r>
      <w:r>
        <w:rPr>
          <w:rFonts w:ascii="宋体" w:hAnsi="宋体" w:cs="宋体" w:hint="eastAsia"/>
          <w:b/>
          <w:kern w:val="0"/>
          <w:sz w:val="24"/>
        </w:rPr>
        <w:t xml:space="preserve">　</w:t>
      </w:r>
      <w:r>
        <w:rPr>
          <w:rFonts w:ascii="宋体" w:hAnsi="宋体" w:cs="宋体" w:hint="eastAsia"/>
          <w:sz w:val="24"/>
          <w:szCs w:val="22"/>
        </w:rPr>
        <w:t>（</w:t>
      </w:r>
      <w:r>
        <w:rPr>
          <w:rFonts w:ascii="宋体" w:hAnsi="宋体" w:cs="宋体" w:hint="eastAsia"/>
          <w:kern w:val="0"/>
          <w:sz w:val="24"/>
        </w:rPr>
        <w:t>以下简称</w:t>
      </w:r>
      <w:r>
        <w:rPr>
          <w:rFonts w:ascii="宋体" w:hAnsi="宋体" w:cs="宋体" w:hint="eastAsia"/>
          <w:kern w:val="0"/>
          <w:sz w:val="24"/>
        </w:rPr>
        <w:t>：</w:t>
      </w:r>
      <w:r>
        <w:rPr>
          <w:rFonts w:ascii="宋体" w:hAnsi="宋体" w:cs="宋体" w:hint="eastAsia"/>
          <w:kern w:val="0"/>
          <w:sz w:val="24"/>
        </w:rPr>
        <w:t>乙方</w:t>
      </w:r>
      <w:r>
        <w:rPr>
          <w:rFonts w:ascii="宋体" w:hAnsi="宋体" w:cs="宋体" w:hint="eastAsia"/>
          <w:sz w:val="24"/>
          <w:szCs w:val="22"/>
        </w:rPr>
        <w:t>）</w:t>
      </w:r>
    </w:p>
    <w:p w:rsidR="00C6733E" w:rsidRDefault="0047656B">
      <w:pPr>
        <w:widowControl/>
        <w:spacing w:line="360" w:lineRule="auto"/>
        <w:ind w:firstLineChars="200" w:firstLine="480"/>
        <w:rPr>
          <w:rFonts w:ascii="宋体" w:hAnsi="宋体" w:cs="宋体"/>
          <w:b/>
          <w:kern w:val="0"/>
          <w:sz w:val="24"/>
        </w:rPr>
      </w:pPr>
      <w:r>
        <w:rPr>
          <w:rFonts w:ascii="宋体" w:hAnsi="宋体" w:cs="宋体" w:hint="eastAsia"/>
          <w:kern w:val="0"/>
          <w:sz w:val="24"/>
        </w:rPr>
        <w:t>地址：</w:t>
      </w:r>
      <w:r>
        <w:rPr>
          <w:rFonts w:ascii="宋体" w:hAnsi="宋体" w:cs="宋体" w:hint="eastAsia"/>
          <w:b/>
          <w:kern w:val="0"/>
          <w:sz w:val="24"/>
        </w:rPr>
        <w:t xml:space="preserve">　</w:t>
      </w:r>
      <w:r>
        <w:rPr>
          <w:rFonts w:ascii="宋体" w:hAnsi="宋体" w:cs="宋体" w:hint="eastAsia"/>
          <w:bCs/>
          <w:kern w:val="0"/>
          <w:sz w:val="24"/>
        </w:rPr>
        <w:t xml:space="preserve"> </w:t>
      </w:r>
    </w:p>
    <w:p w:rsidR="00C6733E" w:rsidRDefault="0047656B">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代表人：</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w:t>
      </w:r>
      <w:r>
        <w:rPr>
          <w:rFonts w:ascii="宋体" w:hAnsi="宋体" w:cs="宋体" w:hint="eastAsia"/>
          <w:sz w:val="24"/>
        </w:rPr>
        <w:t xml:space="preserve"> </w:t>
      </w:r>
    </w:p>
    <w:p w:rsidR="00C6733E" w:rsidRDefault="0047656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承揽人测绘资质等级</w:t>
      </w:r>
      <w:r>
        <w:rPr>
          <w:rFonts w:ascii="宋体" w:hAnsi="宋体" w:cs="宋体" w:hint="eastAsia"/>
          <w:kern w:val="0"/>
          <w:sz w:val="24"/>
        </w:rPr>
        <w:t>:</w:t>
      </w:r>
      <w:r>
        <w:rPr>
          <w:rFonts w:ascii="宋体" w:hAnsi="宋体" w:cs="宋体" w:hint="eastAsia"/>
          <w:kern w:val="0"/>
          <w:sz w:val="24"/>
        </w:rPr>
        <w:t xml:space="preserve">　房产测绘</w:t>
      </w:r>
      <w:r>
        <w:rPr>
          <w:rFonts w:ascii="宋体" w:hAnsi="宋体" w:cs="宋体" w:hint="eastAsia"/>
          <w:kern w:val="0"/>
          <w:sz w:val="24"/>
        </w:rPr>
        <w:t>乙</w:t>
      </w:r>
      <w:r>
        <w:rPr>
          <w:rFonts w:ascii="宋体" w:hAnsi="宋体" w:cs="宋体" w:hint="eastAsia"/>
          <w:kern w:val="0"/>
          <w:sz w:val="24"/>
        </w:rPr>
        <w:t>级资质</w:t>
      </w:r>
    </w:p>
    <w:p w:rsidR="00C6733E" w:rsidRDefault="0047656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证书编号：</w:t>
      </w:r>
      <w:r>
        <w:rPr>
          <w:rFonts w:ascii="宋体" w:hAnsi="宋体" w:cs="宋体" w:hint="eastAsia"/>
          <w:kern w:val="0"/>
          <w:sz w:val="24"/>
        </w:rPr>
        <w:t xml:space="preserve"> </w:t>
      </w:r>
    </w:p>
    <w:p w:rsidR="00C6733E" w:rsidRDefault="00C6733E">
      <w:pPr>
        <w:widowControl/>
        <w:spacing w:line="360" w:lineRule="auto"/>
        <w:ind w:firstLineChars="700" w:firstLine="1680"/>
        <w:jc w:val="left"/>
        <w:rPr>
          <w:rFonts w:ascii="宋体" w:hAnsi="宋体" w:cs="宋体"/>
          <w:kern w:val="0"/>
          <w:sz w:val="24"/>
        </w:rPr>
      </w:pP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甲方根据《中华人民共和国民法典》、《中华人民共和国测绘法》、《房产测绘管理办法》和有关法律法规，委托乙方完成甲方房产测绘工作。现甲乙双方经充分协商，达成如下合同条款，以资共同遵守。</w:t>
      </w:r>
    </w:p>
    <w:p w:rsidR="00C6733E" w:rsidRDefault="0047656B">
      <w:pPr>
        <w:spacing w:line="360" w:lineRule="auto"/>
        <w:ind w:firstLineChars="200" w:firstLine="482"/>
        <w:jc w:val="left"/>
        <w:rPr>
          <w:rFonts w:ascii="Arial Unicode MS" w:hAnsi="Arial Unicode MS"/>
          <w:sz w:val="24"/>
        </w:rPr>
      </w:pPr>
      <w:r>
        <w:rPr>
          <w:rFonts w:ascii="Arial Unicode MS" w:hAnsi="Arial Unicode MS" w:hint="eastAsia"/>
          <w:b/>
          <w:sz w:val="24"/>
        </w:rPr>
        <w:t>第一条</w:t>
      </w:r>
      <w:r>
        <w:rPr>
          <w:rFonts w:ascii="Arial Unicode MS" w:hAnsi="Arial Unicode MS" w:hint="eastAsia"/>
          <w:b/>
          <w:sz w:val="24"/>
        </w:rPr>
        <w:t xml:space="preserve"> </w:t>
      </w:r>
      <w:r>
        <w:rPr>
          <w:rFonts w:ascii="Arial Unicode MS" w:hAnsi="Arial Unicode MS" w:hint="eastAsia"/>
          <w:b/>
          <w:sz w:val="24"/>
        </w:rPr>
        <w:t>测绘范围和工作量</w:t>
      </w:r>
      <w:r>
        <w:rPr>
          <w:rFonts w:ascii="Arial Unicode MS" w:hAnsi="Arial Unicode MS" w:hint="eastAsia"/>
          <w:sz w:val="24"/>
        </w:rPr>
        <w:t>：</w:t>
      </w:r>
    </w:p>
    <w:p w:rsidR="00C6733E" w:rsidRDefault="0047656B">
      <w:pPr>
        <w:spacing w:line="460" w:lineRule="exact"/>
        <w:ind w:firstLineChars="200" w:firstLine="480"/>
        <w:rPr>
          <w:rFonts w:ascii="宋体" w:hAnsi="宋体"/>
          <w:sz w:val="24"/>
          <w:u w:val="single"/>
        </w:rPr>
      </w:pPr>
      <w:r>
        <w:rPr>
          <w:rFonts w:ascii="宋体" w:hAnsi="宋体" w:hint="eastAsia"/>
          <w:sz w:val="24"/>
        </w:rPr>
        <w:t>受托测绘项目坐落于</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，项目</w:t>
      </w:r>
      <w:r>
        <w:rPr>
          <w:rFonts w:ascii="宋体" w:hAnsi="宋体" w:hint="eastAsia"/>
          <w:sz w:val="24"/>
        </w:rPr>
        <w:t>(</w:t>
      </w:r>
      <w:r>
        <w:rPr>
          <w:rFonts w:ascii="宋体" w:hAnsi="宋体" w:hint="eastAsia"/>
          <w:sz w:val="24"/>
        </w:rPr>
        <w:t>工程</w:t>
      </w:r>
      <w:r>
        <w:rPr>
          <w:rFonts w:ascii="宋体" w:hAnsi="宋体" w:hint="eastAsia"/>
          <w:sz w:val="24"/>
        </w:rPr>
        <w:t>)</w:t>
      </w:r>
      <w:r>
        <w:rPr>
          <w:rFonts w:ascii="宋体" w:hAnsi="宋体" w:hint="eastAsia"/>
          <w:sz w:val="24"/>
        </w:rPr>
        <w:t>名称</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，房屋楼栋号为</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，建筑面积</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平方米（其中：住宅建筑面积</w:t>
      </w:r>
      <w:r>
        <w:rPr>
          <w:rFonts w:ascii="宋体" w:hAnsi="宋体" w:hint="eastAsia"/>
          <w:sz w:val="24"/>
          <w:u w:val="single"/>
        </w:rPr>
        <w:t xml:space="preserve">  </w:t>
      </w:r>
      <w:r>
        <w:rPr>
          <w:rFonts w:ascii="宋体" w:eastAsia="宋体" w:hAnsi="宋体" w:cs="Times New Roman" w:hint="eastAsia"/>
          <w:sz w:val="24"/>
          <w:u w:val="single"/>
        </w:rPr>
        <w:t xml:space="preserve">  </w:t>
      </w:r>
      <w:r>
        <w:rPr>
          <w:rFonts w:ascii="宋体" w:hAnsi="宋体" w:hint="eastAsia"/>
          <w:sz w:val="24"/>
          <w:u w:val="single"/>
        </w:rPr>
        <w:t xml:space="preserve"> </w:t>
      </w:r>
      <w:r>
        <w:rPr>
          <w:rFonts w:ascii="宋体" w:hAnsi="宋体" w:hint="eastAsia"/>
          <w:sz w:val="24"/>
        </w:rPr>
        <w:t>平方米，非住宅建筑面积</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平方米），用地面积</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平方米。</w:t>
      </w:r>
    </w:p>
    <w:p w:rsidR="00C6733E" w:rsidRDefault="0047656B">
      <w:pPr>
        <w:spacing w:line="360" w:lineRule="auto"/>
        <w:ind w:firstLineChars="200" w:firstLine="482"/>
        <w:jc w:val="left"/>
        <w:rPr>
          <w:rFonts w:ascii="Arial Unicode MS" w:hAnsi="Arial Unicode MS"/>
          <w:sz w:val="24"/>
        </w:rPr>
      </w:pPr>
      <w:r>
        <w:rPr>
          <w:rFonts w:ascii="Arial Unicode MS" w:hAnsi="Arial Unicode MS" w:hint="eastAsia"/>
          <w:b/>
          <w:sz w:val="24"/>
        </w:rPr>
        <w:t>第二条</w:t>
      </w:r>
      <w:r>
        <w:rPr>
          <w:rFonts w:ascii="Arial Unicode MS" w:hAnsi="Arial Unicode MS" w:hint="eastAsia"/>
          <w:b/>
          <w:sz w:val="24"/>
        </w:rPr>
        <w:t xml:space="preserve"> </w:t>
      </w:r>
      <w:r>
        <w:rPr>
          <w:rFonts w:ascii="Arial Unicode MS" w:hAnsi="Arial Unicode MS" w:hint="eastAsia"/>
          <w:b/>
          <w:sz w:val="24"/>
        </w:rPr>
        <w:t>测绘工作内容</w:t>
      </w:r>
      <w:r>
        <w:rPr>
          <w:rFonts w:ascii="Arial Unicode MS" w:hAnsi="Arial Unicode MS" w:hint="eastAsia"/>
          <w:sz w:val="24"/>
        </w:rPr>
        <w:t>：</w:t>
      </w:r>
      <w:r>
        <w:rPr>
          <w:rFonts w:ascii="Arial Unicode MS" w:hAnsi="Arial Unicode MS" w:hint="eastAsia"/>
          <w:sz w:val="24"/>
        </w:rPr>
        <w:t> </w:t>
      </w:r>
    </w:p>
    <w:p w:rsidR="00C6733E" w:rsidRDefault="0047656B">
      <w:pPr>
        <w:spacing w:line="460" w:lineRule="exact"/>
        <w:ind w:firstLineChars="200" w:firstLine="480"/>
        <w:rPr>
          <w:rFonts w:ascii="宋体" w:hAnsi="宋体"/>
          <w:sz w:val="24"/>
        </w:rPr>
      </w:pPr>
      <w:r>
        <w:rPr>
          <w:rFonts w:ascii="宋体" w:hAnsi="宋体" w:hint="eastAsia"/>
          <w:sz w:val="24"/>
        </w:rPr>
        <w:t>甲方委托乙方对上述房产进行下列第</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项测绘工作：</w:t>
      </w:r>
    </w:p>
    <w:p w:rsidR="00C6733E" w:rsidRDefault="0047656B">
      <w:pPr>
        <w:numPr>
          <w:ilvl w:val="0"/>
          <w:numId w:val="4"/>
        </w:numPr>
        <w:spacing w:line="460" w:lineRule="exact"/>
        <w:rPr>
          <w:rFonts w:ascii="宋体" w:hAnsi="宋体"/>
          <w:sz w:val="24"/>
        </w:rPr>
      </w:pPr>
      <w:r>
        <w:rPr>
          <w:rFonts w:ascii="宋体" w:hAnsi="宋体" w:hint="eastAsia"/>
          <w:sz w:val="24"/>
        </w:rPr>
        <w:t>房产面积预测绘；</w:t>
      </w:r>
    </w:p>
    <w:p w:rsidR="00C6733E" w:rsidRDefault="0047656B">
      <w:pPr>
        <w:numPr>
          <w:ilvl w:val="0"/>
          <w:numId w:val="4"/>
        </w:numPr>
        <w:spacing w:line="460" w:lineRule="exact"/>
        <w:rPr>
          <w:rFonts w:ascii="宋体" w:hAnsi="宋体"/>
          <w:sz w:val="24"/>
        </w:rPr>
      </w:pPr>
      <w:r>
        <w:rPr>
          <w:rFonts w:ascii="宋体" w:hAnsi="宋体" w:hint="eastAsia"/>
          <w:sz w:val="24"/>
        </w:rPr>
        <w:t>房产面积实测绘；</w:t>
      </w:r>
    </w:p>
    <w:p w:rsidR="00C6733E" w:rsidRDefault="0047656B">
      <w:pPr>
        <w:spacing w:after="200" w:line="460" w:lineRule="exact"/>
        <w:ind w:left="480"/>
        <w:rPr>
          <w:rFonts w:ascii="Arial Unicode MS" w:hAnsi="Arial Unicode MS"/>
          <w:b/>
          <w:sz w:val="24"/>
        </w:rPr>
      </w:pPr>
      <w:r>
        <w:rPr>
          <w:rFonts w:ascii="宋体" w:hAnsi="宋体" w:hint="eastAsia"/>
          <w:sz w:val="24"/>
        </w:rPr>
        <w:t>3</w:t>
      </w:r>
      <w:r>
        <w:rPr>
          <w:rFonts w:ascii="宋体" w:hAnsi="宋体" w:hint="eastAsia"/>
          <w:sz w:val="24"/>
        </w:rPr>
        <w:t>、其他</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p>
    <w:p w:rsidR="00C6733E" w:rsidRDefault="0047656B">
      <w:pPr>
        <w:spacing w:after="200" w:line="460" w:lineRule="exact"/>
        <w:ind w:left="480"/>
        <w:rPr>
          <w:rFonts w:ascii="Arial Unicode MS" w:hAnsi="Arial Unicode MS"/>
          <w:b/>
          <w:sz w:val="24"/>
        </w:rPr>
      </w:pPr>
      <w:r>
        <w:rPr>
          <w:rFonts w:ascii="Arial Unicode MS" w:hAnsi="Arial Unicode MS" w:hint="eastAsia"/>
          <w:b/>
          <w:sz w:val="24"/>
        </w:rPr>
        <w:t>第三条</w:t>
      </w:r>
      <w:r>
        <w:rPr>
          <w:rFonts w:ascii="Arial Unicode MS" w:hAnsi="Arial Unicode MS" w:hint="eastAsia"/>
          <w:b/>
          <w:sz w:val="24"/>
        </w:rPr>
        <w:t xml:space="preserve"> </w:t>
      </w:r>
      <w:r>
        <w:rPr>
          <w:rFonts w:ascii="Arial Unicode MS" w:hAnsi="Arial Unicode MS"/>
          <w:b/>
          <w:sz w:val="24"/>
        </w:rPr>
        <w:t> </w:t>
      </w:r>
      <w:r>
        <w:rPr>
          <w:rFonts w:ascii="Arial Unicode MS" w:hAnsi="Arial Unicode MS" w:hint="eastAsia"/>
          <w:b/>
          <w:sz w:val="24"/>
        </w:rPr>
        <w:t>执行技术标准：</w:t>
      </w:r>
    </w:p>
    <w:p w:rsidR="00C6733E" w:rsidRDefault="0047656B">
      <w:pPr>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、《房产测量规范》（</w:t>
      </w:r>
      <w:r>
        <w:rPr>
          <w:rFonts w:ascii="宋体" w:hAnsi="宋体" w:hint="eastAsia"/>
          <w:sz w:val="24"/>
        </w:rPr>
        <w:t>GB/T17986-2000</w:t>
      </w:r>
      <w:r>
        <w:rPr>
          <w:rFonts w:ascii="宋体" w:hAnsi="宋体" w:hint="eastAsia"/>
          <w:sz w:val="24"/>
        </w:rPr>
        <w:t>）；</w:t>
      </w:r>
    </w:p>
    <w:p w:rsidR="00C6733E" w:rsidRDefault="0047656B">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、《湖北省房产测绘技术规程》（</w:t>
      </w:r>
      <w:r>
        <w:rPr>
          <w:rFonts w:ascii="宋体" w:hAnsi="宋体" w:hint="eastAsia"/>
          <w:sz w:val="24"/>
        </w:rPr>
        <w:t>DB42/T1049-2015</w:t>
      </w:r>
      <w:r>
        <w:rPr>
          <w:rFonts w:ascii="宋体" w:hAnsi="宋体" w:hint="eastAsia"/>
          <w:sz w:val="24"/>
        </w:rPr>
        <w:t>）；</w:t>
      </w:r>
    </w:p>
    <w:p w:rsidR="00C6733E" w:rsidRDefault="0047656B">
      <w:pPr>
        <w:spacing w:line="460" w:lineRule="exact"/>
        <w:ind w:left="480"/>
        <w:rPr>
          <w:rFonts w:ascii="宋体" w:hAnsi="宋体"/>
          <w:sz w:val="24"/>
        </w:rPr>
      </w:pPr>
      <w:r>
        <w:rPr>
          <w:rFonts w:ascii="宋体" w:hAnsi="宋体" w:hint="eastAsia"/>
          <w:sz w:val="24"/>
        </w:rPr>
        <w:t>3</w:t>
      </w:r>
      <w:r>
        <w:rPr>
          <w:rFonts w:ascii="宋体" w:hAnsi="宋体" w:hint="eastAsia"/>
          <w:sz w:val="24"/>
        </w:rPr>
        <w:t>、《武汉市房产测绘实施细则》（</w:t>
      </w:r>
      <w:proofErr w:type="gramStart"/>
      <w:r>
        <w:rPr>
          <w:rFonts w:ascii="宋体" w:hAnsi="宋体" w:hint="eastAsia"/>
          <w:sz w:val="24"/>
        </w:rPr>
        <w:t>武房发</w:t>
      </w:r>
      <w:proofErr w:type="gramEnd"/>
      <w:r>
        <w:rPr>
          <w:rFonts w:ascii="宋体" w:hAnsi="宋体" w:hint="eastAsia"/>
          <w:sz w:val="24"/>
        </w:rPr>
        <w:t>[2010]3</w:t>
      </w:r>
      <w:r>
        <w:rPr>
          <w:rFonts w:ascii="宋体" w:hAnsi="宋体" w:hint="eastAsia"/>
          <w:sz w:val="24"/>
        </w:rPr>
        <w:t>号）；</w:t>
      </w:r>
    </w:p>
    <w:p w:rsidR="00C6733E" w:rsidRDefault="0047656B">
      <w:pPr>
        <w:spacing w:line="460" w:lineRule="exact"/>
        <w:ind w:left="480"/>
        <w:rPr>
          <w:rFonts w:ascii="Arial Unicode MS" w:hAnsi="Arial Unicode MS" w:cs="宋体"/>
          <w:b/>
          <w:bCs/>
          <w:kern w:val="0"/>
          <w:sz w:val="24"/>
        </w:rPr>
      </w:pPr>
      <w:r>
        <w:rPr>
          <w:rFonts w:ascii="宋体" w:hAnsi="宋体" w:hint="eastAsia"/>
          <w:sz w:val="24"/>
        </w:rPr>
        <w:t>4</w:t>
      </w:r>
      <w:r>
        <w:rPr>
          <w:rFonts w:ascii="宋体" w:hAnsi="宋体" w:hint="eastAsia"/>
          <w:sz w:val="24"/>
        </w:rPr>
        <w:t>、其他</w:t>
      </w:r>
      <w:r>
        <w:rPr>
          <w:rFonts w:ascii="宋体" w:hAnsi="宋体" w:hint="eastAsia"/>
          <w:sz w:val="24"/>
        </w:rPr>
        <w:t xml:space="preserve"> </w:t>
      </w:r>
      <w:r>
        <w:rPr>
          <w:rFonts w:ascii="宋体" w:hAnsi="宋体" w:hint="eastAsia"/>
          <w:sz w:val="24"/>
          <w:u w:val="single"/>
        </w:rPr>
        <w:t xml:space="preserve">     /               </w:t>
      </w:r>
      <w:r>
        <w:rPr>
          <w:rFonts w:ascii="宋体" w:hAnsi="宋体" w:hint="eastAsia"/>
          <w:sz w:val="24"/>
        </w:rPr>
        <w:t xml:space="preserve"> </w:t>
      </w:r>
      <w:r>
        <w:rPr>
          <w:rFonts w:ascii="宋体" w:hAnsi="宋体" w:hint="eastAsia"/>
          <w:sz w:val="24"/>
        </w:rPr>
        <w:t>。</w:t>
      </w:r>
    </w:p>
    <w:p w:rsidR="00C6733E" w:rsidRDefault="0047656B">
      <w:pPr>
        <w:spacing w:line="480" w:lineRule="exact"/>
        <w:ind w:firstLineChars="200" w:firstLine="482"/>
        <w:rPr>
          <w:rFonts w:ascii="Arial Unicode MS" w:hAnsi="Arial Unicode MS" w:cs="宋体"/>
          <w:b/>
          <w:bCs/>
          <w:kern w:val="0"/>
          <w:sz w:val="24"/>
        </w:rPr>
      </w:pPr>
      <w:r>
        <w:rPr>
          <w:rFonts w:ascii="Arial Unicode MS" w:hAnsi="Arial Unicode MS" w:cs="宋体" w:hint="eastAsia"/>
          <w:b/>
          <w:bCs/>
          <w:kern w:val="0"/>
          <w:sz w:val="24"/>
        </w:rPr>
        <w:t>第四条</w:t>
      </w:r>
      <w:r>
        <w:rPr>
          <w:rFonts w:ascii="Arial Unicode MS" w:hAnsi="Arial Unicode MS" w:cs="宋体" w:hint="eastAsia"/>
          <w:b/>
          <w:bCs/>
          <w:kern w:val="0"/>
          <w:sz w:val="24"/>
        </w:rPr>
        <w:t xml:space="preserve"> </w:t>
      </w:r>
      <w:r>
        <w:rPr>
          <w:rFonts w:ascii="Arial Unicode MS" w:hAnsi="Arial Unicode MS" w:cs="宋体" w:hint="eastAsia"/>
          <w:b/>
          <w:bCs/>
          <w:kern w:val="0"/>
          <w:sz w:val="24"/>
        </w:rPr>
        <w:t>测绘资质标准</w:t>
      </w:r>
    </w:p>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lastRenderedPageBreak/>
        <w:t xml:space="preserve">    </w:t>
      </w:r>
      <w:r>
        <w:rPr>
          <w:rFonts w:ascii="Arial Unicode MS" w:hAnsi="Arial Unicode MS" w:cs="宋体" w:hint="eastAsia"/>
          <w:kern w:val="0"/>
          <w:sz w:val="24"/>
        </w:rPr>
        <w:t>根据《中华人民共和国测绘法》第二十九条规定：“测绘单位不得超越资质等级许可的范围从事测绘活动”，依据《国家测绘地理信息局关于印发测绘资质管理规定和测绘资质分级标准的通知》（国测管发〔</w:t>
      </w:r>
      <w:r>
        <w:rPr>
          <w:rFonts w:ascii="Arial Unicode MS" w:hAnsi="Arial Unicode MS" w:cs="宋体"/>
          <w:kern w:val="0"/>
          <w:sz w:val="24"/>
        </w:rPr>
        <w:t>2014</w:t>
      </w:r>
      <w:r>
        <w:rPr>
          <w:rFonts w:ascii="Arial Unicode MS" w:hAnsi="Arial Unicode MS" w:cs="宋体" w:hint="eastAsia"/>
          <w:kern w:val="0"/>
          <w:sz w:val="24"/>
        </w:rPr>
        <w:t>〕</w:t>
      </w:r>
      <w:r>
        <w:rPr>
          <w:rFonts w:ascii="Arial Unicode MS" w:hAnsi="Arial Unicode MS" w:cs="宋体"/>
          <w:kern w:val="0"/>
          <w:sz w:val="24"/>
        </w:rPr>
        <w:t>31</w:t>
      </w:r>
      <w:r>
        <w:rPr>
          <w:rFonts w:ascii="Arial Unicode MS" w:hAnsi="Arial Unicode MS" w:cs="宋体" w:hint="eastAsia"/>
          <w:kern w:val="0"/>
          <w:sz w:val="24"/>
        </w:rPr>
        <w:t>号）中“不动产专业技术标准”规定的房产测绘作业限额：“甲级：无限额限制；乙级：规划许可证载单栋建筑面积</w:t>
      </w:r>
      <w:r>
        <w:rPr>
          <w:rFonts w:ascii="Arial Unicode MS" w:hAnsi="Arial Unicode MS" w:cs="宋体"/>
          <w:kern w:val="0"/>
          <w:sz w:val="24"/>
        </w:rPr>
        <w:t>10</w:t>
      </w:r>
      <w:r>
        <w:rPr>
          <w:rFonts w:ascii="Arial Unicode MS" w:hAnsi="Arial Unicode MS" w:cs="宋体" w:hint="eastAsia"/>
          <w:kern w:val="0"/>
          <w:sz w:val="24"/>
        </w:rPr>
        <w:t>万</w:t>
      </w:r>
      <w:r>
        <w:rPr>
          <w:rFonts w:ascii="Arial Unicode MS" w:hAnsi="Arial Unicode MS" w:cs="宋体"/>
          <w:kern w:val="0"/>
          <w:sz w:val="24"/>
        </w:rPr>
        <w:t>m</w:t>
      </w:r>
      <w:r>
        <w:rPr>
          <w:rFonts w:ascii="Arial Unicode MS" w:hAnsi="Arial Unicode MS" w:cs="宋体" w:hint="eastAsia"/>
          <w:kern w:val="0"/>
          <w:sz w:val="24"/>
        </w:rPr>
        <w:t>²以下，单个合同标的不超过建筑面积</w:t>
      </w:r>
      <w:r>
        <w:rPr>
          <w:rFonts w:ascii="Arial Unicode MS" w:hAnsi="Arial Unicode MS" w:cs="宋体"/>
          <w:kern w:val="0"/>
          <w:sz w:val="24"/>
        </w:rPr>
        <w:t>200</w:t>
      </w:r>
      <w:r>
        <w:rPr>
          <w:rFonts w:ascii="Arial Unicode MS" w:hAnsi="Arial Unicode MS" w:cs="宋体" w:hint="eastAsia"/>
          <w:kern w:val="0"/>
          <w:sz w:val="24"/>
        </w:rPr>
        <w:t>万</w:t>
      </w:r>
      <w:r>
        <w:rPr>
          <w:rFonts w:ascii="Arial Unicode MS" w:hAnsi="Arial Unicode MS" w:cs="宋体"/>
          <w:kern w:val="0"/>
          <w:sz w:val="24"/>
        </w:rPr>
        <w:t>m</w:t>
      </w:r>
      <w:r>
        <w:rPr>
          <w:rFonts w:ascii="Arial Unicode MS" w:hAnsi="Arial Unicode MS" w:cs="宋体" w:hint="eastAsia"/>
          <w:kern w:val="0"/>
          <w:sz w:val="24"/>
        </w:rPr>
        <w:t>²；丙级：规划许可证载单栋建筑面积</w:t>
      </w:r>
      <w:r>
        <w:rPr>
          <w:rFonts w:ascii="Arial Unicode MS" w:hAnsi="Arial Unicode MS" w:cs="宋体"/>
          <w:kern w:val="0"/>
          <w:sz w:val="24"/>
        </w:rPr>
        <w:t>5</w:t>
      </w:r>
      <w:r>
        <w:rPr>
          <w:rFonts w:ascii="Arial Unicode MS" w:hAnsi="Arial Unicode MS" w:cs="宋体" w:hint="eastAsia"/>
          <w:kern w:val="0"/>
          <w:sz w:val="24"/>
        </w:rPr>
        <w:t>万</w:t>
      </w:r>
      <w:r>
        <w:rPr>
          <w:rFonts w:ascii="Arial Unicode MS" w:hAnsi="Arial Unicode MS" w:cs="宋体"/>
          <w:kern w:val="0"/>
          <w:sz w:val="24"/>
        </w:rPr>
        <w:t>m</w:t>
      </w:r>
      <w:r>
        <w:rPr>
          <w:rFonts w:ascii="Arial Unicode MS" w:hAnsi="Arial Unicode MS" w:cs="宋体" w:hint="eastAsia"/>
          <w:kern w:val="0"/>
          <w:sz w:val="24"/>
        </w:rPr>
        <w:t>²以下，单个合同标的不超过建筑面积</w:t>
      </w:r>
      <w:r>
        <w:rPr>
          <w:rFonts w:ascii="Arial Unicode MS" w:hAnsi="Arial Unicode MS" w:cs="宋体"/>
          <w:kern w:val="0"/>
          <w:sz w:val="24"/>
        </w:rPr>
        <w:t>100</w:t>
      </w:r>
      <w:r>
        <w:rPr>
          <w:rFonts w:ascii="Arial Unicode MS" w:hAnsi="Arial Unicode MS" w:cs="宋体" w:hint="eastAsia"/>
          <w:kern w:val="0"/>
          <w:sz w:val="24"/>
        </w:rPr>
        <w:t>万</w:t>
      </w:r>
      <w:r>
        <w:rPr>
          <w:rFonts w:ascii="Arial Unicode MS" w:hAnsi="Arial Unicode MS" w:cs="宋体"/>
          <w:kern w:val="0"/>
          <w:sz w:val="24"/>
        </w:rPr>
        <w:t>m</w:t>
      </w:r>
      <w:r>
        <w:rPr>
          <w:rFonts w:ascii="Arial Unicode MS" w:hAnsi="Arial Unicode MS" w:cs="宋体" w:hint="eastAsia"/>
          <w:kern w:val="0"/>
          <w:sz w:val="24"/>
        </w:rPr>
        <w:t>²；丁级：规划许可证载单栋建筑面积</w:t>
      </w:r>
      <w:r>
        <w:rPr>
          <w:rFonts w:ascii="Arial Unicode MS" w:hAnsi="Arial Unicode MS" w:cs="宋体"/>
          <w:kern w:val="0"/>
          <w:sz w:val="24"/>
        </w:rPr>
        <w:t>2</w:t>
      </w:r>
      <w:r>
        <w:rPr>
          <w:rFonts w:ascii="Arial Unicode MS" w:hAnsi="Arial Unicode MS" w:cs="宋体" w:hint="eastAsia"/>
          <w:kern w:val="0"/>
          <w:sz w:val="24"/>
        </w:rPr>
        <w:t>万</w:t>
      </w:r>
      <w:r>
        <w:rPr>
          <w:rFonts w:ascii="Arial Unicode MS" w:hAnsi="Arial Unicode MS" w:cs="宋体"/>
          <w:kern w:val="0"/>
          <w:sz w:val="24"/>
        </w:rPr>
        <w:t>m</w:t>
      </w:r>
      <w:r>
        <w:rPr>
          <w:rFonts w:ascii="Arial Unicode MS" w:hAnsi="Arial Unicode MS" w:cs="宋体" w:hint="eastAsia"/>
          <w:kern w:val="0"/>
          <w:sz w:val="24"/>
        </w:rPr>
        <w:t>²以下，单个合同标的不超过建筑面积</w:t>
      </w:r>
      <w:r>
        <w:rPr>
          <w:rFonts w:ascii="Arial Unicode MS" w:hAnsi="Arial Unicode MS" w:cs="宋体"/>
          <w:kern w:val="0"/>
          <w:sz w:val="24"/>
        </w:rPr>
        <w:t>50</w:t>
      </w:r>
      <w:r>
        <w:rPr>
          <w:rFonts w:ascii="Arial Unicode MS" w:hAnsi="Arial Unicode MS" w:cs="宋体" w:hint="eastAsia"/>
          <w:kern w:val="0"/>
          <w:sz w:val="24"/>
        </w:rPr>
        <w:t>万</w:t>
      </w:r>
      <w:r>
        <w:rPr>
          <w:rFonts w:ascii="Arial Unicode MS" w:hAnsi="Arial Unicode MS" w:cs="宋体"/>
          <w:kern w:val="0"/>
          <w:sz w:val="24"/>
        </w:rPr>
        <w:t>m</w:t>
      </w:r>
      <w:r>
        <w:rPr>
          <w:rFonts w:ascii="Arial Unicode MS" w:hAnsi="Arial Unicode MS" w:cs="宋体" w:hint="eastAsia"/>
          <w:kern w:val="0"/>
          <w:sz w:val="24"/>
        </w:rPr>
        <w:t>²”资质管理要求，本合同双方核实符合上述资质标准。</w:t>
      </w:r>
    </w:p>
    <w:p w:rsidR="00C6733E" w:rsidRDefault="0047656B">
      <w:pPr>
        <w:spacing w:line="360" w:lineRule="auto"/>
        <w:ind w:firstLineChars="200" w:firstLine="482"/>
        <w:jc w:val="left"/>
        <w:rPr>
          <w:rFonts w:ascii="Arial Unicode MS" w:hAnsi="Arial Unicode MS"/>
          <w:b/>
          <w:sz w:val="24"/>
        </w:rPr>
      </w:pPr>
      <w:r>
        <w:rPr>
          <w:rFonts w:ascii="Arial Unicode MS" w:hAnsi="Arial Unicode MS" w:hint="eastAsia"/>
          <w:b/>
          <w:sz w:val="24"/>
        </w:rPr>
        <w:t>第五条合同价款：</w:t>
      </w:r>
    </w:p>
    <w:p w:rsidR="00C6733E" w:rsidRDefault="0047656B">
      <w:pPr>
        <w:pStyle w:val="ab"/>
        <w:spacing w:line="360" w:lineRule="auto"/>
        <w:ind w:left="426" w:firstLineChars="0" w:firstLine="0"/>
        <w:jc w:val="left"/>
        <w:rPr>
          <w:rFonts w:ascii="Arial Unicode MS" w:hAnsi="Arial Unicode MS"/>
          <w:sz w:val="24"/>
        </w:rPr>
      </w:pPr>
      <w:r>
        <w:rPr>
          <w:rFonts w:ascii="Arial Unicode MS" w:hAnsi="Arial Unicode MS" w:hint="eastAsia"/>
          <w:sz w:val="24"/>
        </w:rPr>
        <w:t>1</w:t>
      </w:r>
      <w:r>
        <w:rPr>
          <w:rFonts w:ascii="Arial Unicode MS" w:hAnsi="Arial Unicode MS" w:hint="eastAsia"/>
          <w:sz w:val="24"/>
        </w:rPr>
        <w:t>、取费参考依据：</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a</w:t>
      </w:r>
      <w:r>
        <w:rPr>
          <w:rFonts w:ascii="Arial Unicode MS" w:hAnsi="Arial Unicode MS" w:hint="eastAsia"/>
          <w:sz w:val="24"/>
        </w:rPr>
        <w:t>、《省物价局关于测绘产品价格有关问题的通知》（鄂价房服【</w:t>
      </w:r>
      <w:r>
        <w:rPr>
          <w:rFonts w:ascii="Arial Unicode MS" w:hAnsi="Arial Unicode MS" w:hint="eastAsia"/>
          <w:sz w:val="24"/>
        </w:rPr>
        <w:t>2007</w:t>
      </w:r>
      <w:r>
        <w:rPr>
          <w:rFonts w:ascii="Arial Unicode MS" w:hAnsi="Arial Unicode MS" w:hint="eastAsia"/>
          <w:sz w:val="24"/>
        </w:rPr>
        <w:t>】</w:t>
      </w:r>
      <w:r>
        <w:rPr>
          <w:rFonts w:ascii="Arial Unicode MS" w:hAnsi="Arial Unicode MS" w:hint="eastAsia"/>
          <w:sz w:val="24"/>
        </w:rPr>
        <w:t>77</w:t>
      </w:r>
      <w:r>
        <w:rPr>
          <w:rFonts w:ascii="Arial Unicode MS" w:hAnsi="Arial Unicode MS" w:hint="eastAsia"/>
          <w:sz w:val="24"/>
        </w:rPr>
        <w:t>号）；</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b</w:t>
      </w:r>
      <w:r>
        <w:rPr>
          <w:rFonts w:ascii="Arial Unicode MS" w:hAnsi="Arial Unicode MS" w:hint="eastAsia"/>
          <w:sz w:val="24"/>
        </w:rPr>
        <w:t>、《省物价局关于放开部分服务价格的通知》（鄂价工服</w:t>
      </w:r>
      <w:r>
        <w:rPr>
          <w:rFonts w:ascii="Arial Unicode MS" w:hAnsi="Arial Unicode MS" w:hint="eastAsia"/>
          <w:sz w:val="24"/>
        </w:rPr>
        <w:t>[2017]91</w:t>
      </w:r>
      <w:r>
        <w:rPr>
          <w:rFonts w:ascii="Arial Unicode MS" w:hAnsi="Arial Unicode MS" w:hint="eastAsia"/>
          <w:sz w:val="24"/>
        </w:rPr>
        <w:t>号）；</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2</w:t>
      </w:r>
      <w:r>
        <w:rPr>
          <w:rFonts w:ascii="Arial Unicode MS" w:hAnsi="Arial Unicode MS" w:hint="eastAsia"/>
          <w:sz w:val="24"/>
        </w:rPr>
        <w:t>、取费项目及预算：</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1533"/>
        <w:gridCol w:w="1040"/>
        <w:gridCol w:w="1557"/>
        <w:gridCol w:w="1601"/>
        <w:gridCol w:w="1601"/>
      </w:tblGrid>
      <w:tr w:rsidR="00C6733E">
        <w:trPr>
          <w:trHeight w:val="397"/>
        </w:trPr>
        <w:tc>
          <w:tcPr>
            <w:tcW w:w="840" w:type="dxa"/>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序号</w:t>
            </w:r>
          </w:p>
        </w:tc>
        <w:tc>
          <w:tcPr>
            <w:tcW w:w="2573" w:type="dxa"/>
            <w:gridSpan w:val="2"/>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项目名称</w:t>
            </w:r>
          </w:p>
        </w:tc>
        <w:tc>
          <w:tcPr>
            <w:tcW w:w="1557" w:type="dxa"/>
            <w:vAlign w:val="center"/>
          </w:tcPr>
          <w:p w:rsidR="00C6733E" w:rsidRDefault="0047656B">
            <w:pPr>
              <w:spacing w:line="360" w:lineRule="auto"/>
              <w:jc w:val="center"/>
              <w:rPr>
                <w:rFonts w:ascii="Arial Unicode MS" w:eastAsia="宋体" w:hAnsi="Arial Unicode MS"/>
                <w:szCs w:val="21"/>
              </w:rPr>
            </w:pPr>
            <w:r>
              <w:rPr>
                <w:rFonts w:ascii="Arial Unicode MS" w:hAnsi="Arial Unicode MS" w:hint="eastAsia"/>
                <w:szCs w:val="21"/>
              </w:rPr>
              <w:t>工作量</w:t>
            </w:r>
            <w:r>
              <w:rPr>
                <w:rFonts w:ascii="Arial Unicode MS" w:hAnsi="Arial Unicode MS" w:hint="eastAsia"/>
                <w:szCs w:val="21"/>
              </w:rPr>
              <w:t>（㎡）</w:t>
            </w:r>
          </w:p>
        </w:tc>
        <w:tc>
          <w:tcPr>
            <w:tcW w:w="1601" w:type="dxa"/>
            <w:tcBorders>
              <w:right w:val="single" w:sz="4" w:space="0" w:color="auto"/>
            </w:tcBorders>
            <w:vAlign w:val="center"/>
          </w:tcPr>
          <w:p w:rsidR="00C6733E" w:rsidRDefault="0047656B">
            <w:pPr>
              <w:spacing w:line="360" w:lineRule="auto"/>
              <w:jc w:val="center"/>
              <w:rPr>
                <w:rFonts w:ascii="Arial Unicode MS" w:eastAsia="宋体" w:hAnsi="Arial Unicode MS"/>
                <w:szCs w:val="21"/>
              </w:rPr>
            </w:pPr>
            <w:r>
              <w:rPr>
                <w:rFonts w:ascii="Arial Unicode MS" w:hAnsi="Arial Unicode MS" w:hint="eastAsia"/>
                <w:szCs w:val="21"/>
              </w:rPr>
              <w:t>单价</w:t>
            </w:r>
            <w:r>
              <w:rPr>
                <w:rFonts w:ascii="Arial Unicode MS" w:hAnsi="Arial Unicode MS" w:hint="eastAsia"/>
                <w:szCs w:val="21"/>
              </w:rPr>
              <w:t>（</w:t>
            </w:r>
            <w:r>
              <w:rPr>
                <w:rFonts w:ascii="Arial Unicode MS" w:hAnsi="Arial Unicode MS" w:hint="eastAsia"/>
                <w:szCs w:val="21"/>
              </w:rPr>
              <w:t>元</w:t>
            </w:r>
            <w:r>
              <w:rPr>
                <w:rFonts w:ascii="Arial Unicode MS" w:hAnsi="Arial Unicode MS" w:hint="eastAsia"/>
                <w:szCs w:val="21"/>
              </w:rPr>
              <w:t>/m</w:t>
            </w:r>
            <w:r>
              <w:rPr>
                <w:rFonts w:ascii="Arial Unicode MS" w:hAnsi="Arial Unicode MS" w:hint="eastAsia"/>
                <w:szCs w:val="21"/>
                <w:vertAlign w:val="superscript"/>
              </w:rPr>
              <w:t>2</w:t>
            </w:r>
            <w:r>
              <w:rPr>
                <w:rFonts w:ascii="Arial Unicode MS" w:hAnsi="Arial Unicode MS" w:hint="eastAsia"/>
                <w:szCs w:val="21"/>
              </w:rPr>
              <w:t>）</w:t>
            </w:r>
          </w:p>
        </w:tc>
        <w:tc>
          <w:tcPr>
            <w:tcW w:w="1601" w:type="dxa"/>
            <w:vAlign w:val="center"/>
          </w:tcPr>
          <w:p w:rsidR="00C6733E" w:rsidRDefault="0047656B">
            <w:pPr>
              <w:spacing w:line="360" w:lineRule="auto"/>
              <w:jc w:val="center"/>
              <w:rPr>
                <w:rFonts w:ascii="Arial Unicode MS" w:eastAsia="宋体" w:hAnsi="Arial Unicode MS"/>
                <w:szCs w:val="21"/>
              </w:rPr>
            </w:pPr>
            <w:r>
              <w:rPr>
                <w:rFonts w:ascii="Arial Unicode MS" w:hAnsi="Arial Unicode MS" w:hint="eastAsia"/>
                <w:szCs w:val="21"/>
              </w:rPr>
              <w:t>单项价款</w:t>
            </w:r>
            <w:r>
              <w:rPr>
                <w:rFonts w:ascii="Arial Unicode MS" w:hAnsi="Arial Unicode MS" w:hint="eastAsia"/>
                <w:szCs w:val="21"/>
              </w:rPr>
              <w:t>（元）</w:t>
            </w:r>
          </w:p>
        </w:tc>
      </w:tr>
      <w:tr w:rsidR="00C6733E">
        <w:trPr>
          <w:trHeight w:val="397"/>
        </w:trPr>
        <w:tc>
          <w:tcPr>
            <w:tcW w:w="840" w:type="dxa"/>
            <w:vMerge w:val="restart"/>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1</w:t>
            </w:r>
          </w:p>
        </w:tc>
        <w:tc>
          <w:tcPr>
            <w:tcW w:w="1533" w:type="dxa"/>
            <w:vMerge w:val="restart"/>
            <w:tcBorders>
              <w:right w:val="single" w:sz="4" w:space="0" w:color="auto"/>
            </w:tcBorders>
            <w:vAlign w:val="center"/>
          </w:tcPr>
          <w:p w:rsidR="00C6733E" w:rsidRDefault="0047656B">
            <w:pPr>
              <w:spacing w:line="360" w:lineRule="auto"/>
              <w:jc w:val="center"/>
              <w:rPr>
                <w:rFonts w:ascii="Arial Unicode MS" w:hAnsi="Arial Unicode MS"/>
                <w:szCs w:val="21"/>
              </w:rPr>
            </w:pPr>
            <w:r>
              <w:rPr>
                <w:rFonts w:ascii="宋体" w:hAnsi="宋体" w:hint="eastAsia"/>
                <w:szCs w:val="21"/>
              </w:rPr>
              <w:t>房产面积预测</w:t>
            </w:r>
          </w:p>
        </w:tc>
        <w:tc>
          <w:tcPr>
            <w:tcW w:w="1040" w:type="dxa"/>
            <w:tcBorders>
              <w:lef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住宅</w:t>
            </w:r>
          </w:p>
        </w:tc>
        <w:tc>
          <w:tcPr>
            <w:tcW w:w="1557" w:type="dxa"/>
            <w:vAlign w:val="center"/>
          </w:tcPr>
          <w:p w:rsidR="00C6733E" w:rsidRDefault="00C6733E">
            <w:pPr>
              <w:spacing w:line="360" w:lineRule="auto"/>
              <w:jc w:val="center"/>
              <w:rPr>
                <w:rFonts w:ascii="Arial Unicode MS" w:eastAsia="宋体" w:hAnsi="Arial Unicode MS"/>
                <w:szCs w:val="21"/>
              </w:rPr>
            </w:pPr>
          </w:p>
        </w:tc>
        <w:tc>
          <w:tcPr>
            <w:tcW w:w="1601" w:type="dxa"/>
            <w:tcBorders>
              <w:right w:val="single" w:sz="4" w:space="0" w:color="auto"/>
            </w:tcBorders>
            <w:vAlign w:val="center"/>
          </w:tcPr>
          <w:p w:rsidR="00C6733E" w:rsidRDefault="00C6733E">
            <w:pPr>
              <w:spacing w:line="360" w:lineRule="auto"/>
              <w:jc w:val="center"/>
              <w:rPr>
                <w:rFonts w:ascii="Arial Unicode MS" w:eastAsia="宋体" w:hAnsi="Arial Unicode MS"/>
                <w:szCs w:val="21"/>
              </w:rPr>
            </w:pPr>
          </w:p>
        </w:tc>
        <w:tc>
          <w:tcPr>
            <w:tcW w:w="1601" w:type="dxa"/>
            <w:vAlign w:val="center"/>
          </w:tcPr>
          <w:p w:rsidR="00C6733E" w:rsidRDefault="00C6733E">
            <w:pPr>
              <w:spacing w:line="360" w:lineRule="auto"/>
              <w:jc w:val="center"/>
              <w:rPr>
                <w:rFonts w:ascii="Arial Unicode MS" w:eastAsia="宋体" w:hAnsi="Arial Unicode MS"/>
                <w:szCs w:val="21"/>
              </w:rPr>
            </w:pPr>
          </w:p>
        </w:tc>
      </w:tr>
      <w:tr w:rsidR="00C6733E">
        <w:trPr>
          <w:trHeight w:val="639"/>
        </w:trPr>
        <w:tc>
          <w:tcPr>
            <w:tcW w:w="840" w:type="dxa"/>
            <w:vMerge/>
            <w:vAlign w:val="center"/>
          </w:tcPr>
          <w:p w:rsidR="00C6733E" w:rsidRDefault="00C6733E">
            <w:pPr>
              <w:spacing w:line="360" w:lineRule="auto"/>
              <w:jc w:val="center"/>
              <w:rPr>
                <w:rFonts w:ascii="Arial Unicode MS" w:hAnsi="Arial Unicode MS"/>
                <w:szCs w:val="21"/>
              </w:rPr>
            </w:pPr>
          </w:p>
        </w:tc>
        <w:tc>
          <w:tcPr>
            <w:tcW w:w="1533" w:type="dxa"/>
            <w:vMerge/>
            <w:tcBorders>
              <w:bottom w:val="single" w:sz="4" w:space="0" w:color="auto"/>
              <w:right w:val="single" w:sz="4" w:space="0" w:color="auto"/>
            </w:tcBorders>
            <w:vAlign w:val="center"/>
          </w:tcPr>
          <w:p w:rsidR="00C6733E" w:rsidRDefault="00C6733E">
            <w:pPr>
              <w:spacing w:line="360" w:lineRule="auto"/>
              <w:jc w:val="center"/>
              <w:rPr>
                <w:rFonts w:ascii="Arial Unicode MS" w:hAnsi="Arial Unicode MS"/>
                <w:szCs w:val="21"/>
              </w:rPr>
            </w:pPr>
          </w:p>
        </w:tc>
        <w:tc>
          <w:tcPr>
            <w:tcW w:w="1040" w:type="dxa"/>
            <w:tcBorders>
              <w:lef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非住宅</w:t>
            </w:r>
          </w:p>
        </w:tc>
        <w:tc>
          <w:tcPr>
            <w:tcW w:w="1557" w:type="dxa"/>
            <w:vAlign w:val="center"/>
          </w:tcPr>
          <w:p w:rsidR="00C6733E" w:rsidRDefault="00C6733E">
            <w:pPr>
              <w:spacing w:line="360" w:lineRule="auto"/>
              <w:jc w:val="center"/>
              <w:rPr>
                <w:rFonts w:ascii="Arial Unicode MS" w:eastAsia="宋体" w:hAnsi="Arial Unicode MS"/>
                <w:szCs w:val="21"/>
              </w:rPr>
            </w:pPr>
          </w:p>
        </w:tc>
        <w:tc>
          <w:tcPr>
            <w:tcW w:w="1601" w:type="dxa"/>
            <w:tcBorders>
              <w:right w:val="single" w:sz="4" w:space="0" w:color="auto"/>
            </w:tcBorders>
            <w:vAlign w:val="center"/>
          </w:tcPr>
          <w:p w:rsidR="00C6733E" w:rsidRDefault="00C6733E">
            <w:pPr>
              <w:spacing w:line="360" w:lineRule="auto"/>
              <w:ind w:firstLineChars="200" w:firstLine="420"/>
              <w:rPr>
                <w:rFonts w:ascii="Arial Unicode MS" w:eastAsia="宋体" w:hAnsi="Arial Unicode MS"/>
                <w:szCs w:val="21"/>
              </w:rPr>
            </w:pPr>
          </w:p>
        </w:tc>
        <w:tc>
          <w:tcPr>
            <w:tcW w:w="1601" w:type="dxa"/>
            <w:vAlign w:val="center"/>
          </w:tcPr>
          <w:p w:rsidR="00C6733E" w:rsidRDefault="00C6733E">
            <w:pPr>
              <w:spacing w:line="360" w:lineRule="auto"/>
              <w:jc w:val="center"/>
              <w:rPr>
                <w:rFonts w:ascii="Arial Unicode MS" w:eastAsia="宋体" w:hAnsi="Arial Unicode MS"/>
                <w:szCs w:val="21"/>
              </w:rPr>
            </w:pPr>
          </w:p>
        </w:tc>
      </w:tr>
      <w:tr w:rsidR="00C6733E">
        <w:trPr>
          <w:trHeight w:val="397"/>
        </w:trPr>
        <w:tc>
          <w:tcPr>
            <w:tcW w:w="840" w:type="dxa"/>
            <w:vMerge w:val="restart"/>
            <w:tcBorders>
              <w:top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2</w:t>
            </w:r>
          </w:p>
          <w:p w:rsidR="00C6733E" w:rsidRDefault="00C6733E">
            <w:pPr>
              <w:spacing w:line="360" w:lineRule="auto"/>
              <w:jc w:val="center"/>
              <w:rPr>
                <w:rFonts w:ascii="Arial Unicode MS" w:hAnsi="Arial Unicode MS"/>
                <w:szCs w:val="21"/>
              </w:rPr>
            </w:pPr>
          </w:p>
        </w:tc>
        <w:tc>
          <w:tcPr>
            <w:tcW w:w="1533" w:type="dxa"/>
            <w:vMerge w:val="restart"/>
            <w:tcBorders>
              <w:top w:val="single" w:sz="4" w:space="0" w:color="auto"/>
              <w:righ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房产面积实测</w:t>
            </w:r>
          </w:p>
        </w:tc>
        <w:tc>
          <w:tcPr>
            <w:tcW w:w="1040" w:type="dxa"/>
            <w:tcBorders>
              <w:top w:val="single" w:sz="4" w:space="0" w:color="auto"/>
              <w:left w:val="single" w:sz="4" w:space="0" w:color="auto"/>
              <w:bottom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住宅</w:t>
            </w:r>
          </w:p>
        </w:tc>
        <w:tc>
          <w:tcPr>
            <w:tcW w:w="1557" w:type="dxa"/>
            <w:tcBorders>
              <w:top w:val="single" w:sz="4" w:space="0" w:color="auto"/>
              <w:bottom w:val="single" w:sz="4" w:space="0" w:color="auto"/>
            </w:tcBorders>
            <w:vAlign w:val="center"/>
          </w:tcPr>
          <w:p w:rsidR="00C6733E" w:rsidRDefault="00C6733E">
            <w:pPr>
              <w:spacing w:line="360" w:lineRule="auto"/>
              <w:jc w:val="center"/>
              <w:rPr>
                <w:rFonts w:ascii="Arial Unicode MS" w:hAnsi="Arial Unicode MS"/>
                <w:szCs w:val="21"/>
              </w:rPr>
            </w:pPr>
          </w:p>
        </w:tc>
        <w:tc>
          <w:tcPr>
            <w:tcW w:w="1601" w:type="dxa"/>
            <w:tcBorders>
              <w:top w:val="single" w:sz="4" w:space="0" w:color="auto"/>
              <w:bottom w:val="single" w:sz="4" w:space="0" w:color="auto"/>
              <w:right w:val="single" w:sz="4" w:space="0" w:color="auto"/>
            </w:tcBorders>
            <w:vAlign w:val="center"/>
          </w:tcPr>
          <w:p w:rsidR="00C6733E" w:rsidRDefault="00C6733E">
            <w:pPr>
              <w:spacing w:line="360" w:lineRule="auto"/>
              <w:jc w:val="center"/>
              <w:rPr>
                <w:rFonts w:ascii="Arial Unicode MS" w:eastAsia="宋体" w:hAnsi="Arial Unicode MS"/>
                <w:szCs w:val="21"/>
              </w:rPr>
            </w:pPr>
          </w:p>
        </w:tc>
        <w:tc>
          <w:tcPr>
            <w:tcW w:w="1601" w:type="dxa"/>
            <w:tcBorders>
              <w:top w:val="single" w:sz="4" w:space="0" w:color="auto"/>
              <w:bottom w:val="single" w:sz="4" w:space="0" w:color="auto"/>
            </w:tcBorders>
            <w:vAlign w:val="center"/>
          </w:tcPr>
          <w:p w:rsidR="00C6733E" w:rsidRDefault="00C6733E">
            <w:pPr>
              <w:spacing w:line="360" w:lineRule="auto"/>
              <w:jc w:val="center"/>
              <w:rPr>
                <w:rFonts w:ascii="Arial Unicode MS" w:hAnsi="Arial Unicode MS"/>
                <w:szCs w:val="21"/>
              </w:rPr>
            </w:pPr>
          </w:p>
        </w:tc>
      </w:tr>
      <w:tr w:rsidR="00C6733E">
        <w:trPr>
          <w:trHeight w:val="397"/>
        </w:trPr>
        <w:tc>
          <w:tcPr>
            <w:tcW w:w="840" w:type="dxa"/>
            <w:vMerge/>
            <w:vAlign w:val="center"/>
          </w:tcPr>
          <w:p w:rsidR="00C6733E" w:rsidRDefault="00C6733E">
            <w:pPr>
              <w:spacing w:line="360" w:lineRule="auto"/>
              <w:jc w:val="center"/>
              <w:rPr>
                <w:rFonts w:ascii="Arial Unicode MS" w:hAnsi="Arial Unicode MS"/>
                <w:szCs w:val="21"/>
              </w:rPr>
            </w:pPr>
          </w:p>
        </w:tc>
        <w:tc>
          <w:tcPr>
            <w:tcW w:w="1533" w:type="dxa"/>
            <w:vMerge/>
            <w:tcBorders>
              <w:right w:val="single" w:sz="4" w:space="0" w:color="auto"/>
            </w:tcBorders>
            <w:vAlign w:val="center"/>
          </w:tcPr>
          <w:p w:rsidR="00C6733E" w:rsidRDefault="00C6733E">
            <w:pPr>
              <w:spacing w:line="360" w:lineRule="auto"/>
              <w:jc w:val="center"/>
              <w:rPr>
                <w:rFonts w:ascii="Arial Unicode MS" w:hAnsi="Arial Unicode MS"/>
                <w:szCs w:val="21"/>
              </w:rPr>
            </w:pPr>
          </w:p>
        </w:tc>
        <w:tc>
          <w:tcPr>
            <w:tcW w:w="1040" w:type="dxa"/>
            <w:tcBorders>
              <w:top w:val="single" w:sz="4" w:space="0" w:color="auto"/>
              <w:lef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非住宅</w:t>
            </w:r>
          </w:p>
        </w:tc>
        <w:tc>
          <w:tcPr>
            <w:tcW w:w="1557" w:type="dxa"/>
            <w:tcBorders>
              <w:top w:val="single" w:sz="4" w:space="0" w:color="auto"/>
            </w:tcBorders>
            <w:vAlign w:val="center"/>
          </w:tcPr>
          <w:p w:rsidR="00C6733E" w:rsidRDefault="00C6733E">
            <w:pPr>
              <w:spacing w:line="360" w:lineRule="auto"/>
              <w:jc w:val="center"/>
              <w:rPr>
                <w:rFonts w:ascii="Arial Unicode MS" w:hAnsi="Arial Unicode MS"/>
                <w:szCs w:val="21"/>
              </w:rPr>
            </w:pPr>
          </w:p>
        </w:tc>
        <w:tc>
          <w:tcPr>
            <w:tcW w:w="1601" w:type="dxa"/>
            <w:tcBorders>
              <w:top w:val="single" w:sz="4" w:space="0" w:color="auto"/>
              <w:right w:val="single" w:sz="4" w:space="0" w:color="auto"/>
            </w:tcBorders>
            <w:vAlign w:val="center"/>
          </w:tcPr>
          <w:p w:rsidR="00C6733E" w:rsidRDefault="00C6733E">
            <w:pPr>
              <w:spacing w:line="360" w:lineRule="auto"/>
              <w:ind w:firstLineChars="200" w:firstLine="420"/>
              <w:rPr>
                <w:rFonts w:ascii="Arial Unicode MS" w:eastAsia="宋体" w:hAnsi="Arial Unicode MS"/>
                <w:szCs w:val="21"/>
              </w:rPr>
            </w:pPr>
          </w:p>
        </w:tc>
        <w:tc>
          <w:tcPr>
            <w:tcW w:w="1601" w:type="dxa"/>
            <w:tcBorders>
              <w:top w:val="single" w:sz="4" w:space="0" w:color="auto"/>
            </w:tcBorders>
            <w:vAlign w:val="center"/>
          </w:tcPr>
          <w:p w:rsidR="00C6733E" w:rsidRDefault="00C6733E">
            <w:pPr>
              <w:spacing w:line="360" w:lineRule="auto"/>
              <w:jc w:val="center"/>
              <w:rPr>
                <w:rFonts w:ascii="Arial Unicode MS" w:eastAsia="宋体" w:hAnsi="Arial Unicode MS"/>
                <w:szCs w:val="21"/>
              </w:rPr>
            </w:pPr>
          </w:p>
        </w:tc>
      </w:tr>
      <w:tr w:rsidR="00C6733E">
        <w:trPr>
          <w:trHeight w:val="397"/>
        </w:trPr>
        <w:tc>
          <w:tcPr>
            <w:tcW w:w="840" w:type="dxa"/>
            <w:tcBorders>
              <w:top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合计</w:t>
            </w:r>
          </w:p>
        </w:tc>
        <w:tc>
          <w:tcPr>
            <w:tcW w:w="1533" w:type="dxa"/>
            <w:tcBorders>
              <w:top w:val="single" w:sz="4" w:space="0" w:color="auto"/>
              <w:righ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w:t>
            </w:r>
          </w:p>
        </w:tc>
        <w:tc>
          <w:tcPr>
            <w:tcW w:w="1040" w:type="dxa"/>
            <w:tcBorders>
              <w:top w:val="single" w:sz="4" w:space="0" w:color="auto"/>
              <w:lef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w:t>
            </w:r>
          </w:p>
        </w:tc>
        <w:tc>
          <w:tcPr>
            <w:tcW w:w="1557" w:type="dxa"/>
            <w:tcBorders>
              <w:top w:val="single" w:sz="4" w:space="0" w:color="auto"/>
            </w:tcBorders>
            <w:vAlign w:val="center"/>
          </w:tcPr>
          <w:p w:rsidR="00C6733E" w:rsidRDefault="00C6733E">
            <w:pPr>
              <w:spacing w:line="360" w:lineRule="auto"/>
              <w:jc w:val="center"/>
              <w:rPr>
                <w:rFonts w:ascii="Arial Unicode MS" w:eastAsia="宋体" w:hAnsi="Arial Unicode MS"/>
                <w:szCs w:val="21"/>
              </w:rPr>
            </w:pPr>
          </w:p>
        </w:tc>
        <w:tc>
          <w:tcPr>
            <w:tcW w:w="1601" w:type="dxa"/>
            <w:tcBorders>
              <w:top w:val="single" w:sz="4" w:space="0" w:color="auto"/>
              <w:right w:val="single" w:sz="4" w:space="0" w:color="auto"/>
            </w:tcBorders>
            <w:vAlign w:val="center"/>
          </w:tcPr>
          <w:p w:rsidR="00C6733E" w:rsidRDefault="0047656B">
            <w:pPr>
              <w:spacing w:line="360" w:lineRule="auto"/>
              <w:jc w:val="center"/>
              <w:rPr>
                <w:rFonts w:ascii="Arial Unicode MS" w:hAnsi="Arial Unicode MS"/>
                <w:szCs w:val="21"/>
              </w:rPr>
            </w:pPr>
            <w:r>
              <w:rPr>
                <w:rFonts w:ascii="Arial Unicode MS" w:hAnsi="Arial Unicode MS" w:hint="eastAsia"/>
                <w:szCs w:val="21"/>
              </w:rPr>
              <w:t>/</w:t>
            </w:r>
          </w:p>
        </w:tc>
        <w:tc>
          <w:tcPr>
            <w:tcW w:w="1601" w:type="dxa"/>
            <w:tcBorders>
              <w:top w:val="single" w:sz="4" w:space="0" w:color="auto"/>
            </w:tcBorders>
            <w:vAlign w:val="center"/>
          </w:tcPr>
          <w:p w:rsidR="00C6733E" w:rsidRDefault="00C6733E">
            <w:pPr>
              <w:spacing w:line="360" w:lineRule="auto"/>
              <w:jc w:val="center"/>
              <w:rPr>
                <w:rFonts w:ascii="Arial Unicode MS" w:eastAsia="宋体" w:hAnsi="Arial Unicode MS"/>
                <w:szCs w:val="21"/>
              </w:rPr>
            </w:pPr>
          </w:p>
        </w:tc>
      </w:tr>
    </w:tbl>
    <w:p w:rsidR="00C6733E" w:rsidRDefault="0047656B">
      <w:pPr>
        <w:tabs>
          <w:tab w:val="left" w:pos="840"/>
        </w:tabs>
        <w:spacing w:after="200" w:line="360" w:lineRule="auto"/>
        <w:ind w:firstLine="480"/>
        <w:jc w:val="left"/>
        <w:rPr>
          <w:rFonts w:ascii="Arial Unicode MS" w:hAnsi="Arial Unicode MS"/>
          <w:sz w:val="24"/>
        </w:rPr>
      </w:pPr>
      <w:r>
        <w:rPr>
          <w:rFonts w:ascii="Arial Unicode MS" w:hAnsi="Arial Unicode MS" w:hint="eastAsia"/>
          <w:sz w:val="24"/>
        </w:rPr>
        <w:t>3</w:t>
      </w:r>
      <w:r>
        <w:rPr>
          <w:rFonts w:ascii="Arial Unicode MS" w:hAnsi="Arial Unicode MS" w:hint="eastAsia"/>
          <w:sz w:val="24"/>
        </w:rPr>
        <w:t>、预算工程总价款</w:t>
      </w:r>
      <w:r>
        <w:rPr>
          <w:rFonts w:ascii="Arial Unicode MS" w:hAnsi="Arial Unicode MS" w:hint="eastAsia"/>
          <w:sz w:val="24"/>
          <w:u w:val="single"/>
        </w:rPr>
        <w:t>：</w:t>
      </w:r>
      <w:r>
        <w:rPr>
          <w:rFonts w:ascii="宋体" w:eastAsia="宋体" w:hAnsi="宋体" w:cs="Times New Roman" w:hint="eastAsia"/>
          <w:sz w:val="24"/>
          <w:u w:val="single"/>
        </w:rPr>
        <w:t xml:space="preserve"> </w:t>
      </w:r>
      <w:r>
        <w:rPr>
          <w:rFonts w:ascii="Arial Unicode MS" w:hAnsi="Arial Unicode MS" w:hint="eastAsia"/>
          <w:sz w:val="24"/>
          <w:u w:val="single"/>
        </w:rPr>
        <w:t xml:space="preserve"> </w:t>
      </w:r>
      <w:r>
        <w:rPr>
          <w:rFonts w:ascii="Arial Unicode MS" w:hAnsi="Arial Unicode MS" w:hint="eastAsia"/>
          <w:sz w:val="24"/>
          <w:u w:val="single"/>
        </w:rPr>
        <w:t xml:space="preserve">   </w:t>
      </w:r>
      <w:r>
        <w:rPr>
          <w:rFonts w:ascii="Arial Unicode MS" w:hAnsi="Arial Unicode MS" w:hint="eastAsia"/>
          <w:sz w:val="24"/>
        </w:rPr>
        <w:t>元，工程完工后，根据实际测绘工作量核计实际工程价款总额。</w:t>
      </w:r>
    </w:p>
    <w:p w:rsidR="00C6733E" w:rsidRDefault="0047656B">
      <w:pPr>
        <w:tabs>
          <w:tab w:val="left" w:pos="840"/>
        </w:tabs>
        <w:spacing w:line="360" w:lineRule="auto"/>
        <w:ind w:firstLineChars="200" w:firstLine="482"/>
        <w:jc w:val="left"/>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付款方式：</w:t>
      </w:r>
    </w:p>
    <w:p w:rsidR="00C6733E" w:rsidRDefault="0047656B">
      <w:pPr>
        <w:tabs>
          <w:tab w:val="left" w:pos="840"/>
        </w:tabs>
        <w:spacing w:line="360" w:lineRule="auto"/>
        <w:jc w:val="left"/>
        <w:rPr>
          <w:rFonts w:ascii="宋体" w:hAnsi="宋体"/>
          <w:sz w:val="24"/>
        </w:rPr>
      </w:pPr>
      <w:r>
        <w:rPr>
          <w:rFonts w:ascii="宋体" w:hAnsi="宋体" w:hint="eastAsia"/>
          <w:sz w:val="24"/>
        </w:rPr>
        <w:t xml:space="preserve">    </w:t>
      </w:r>
      <w:r>
        <w:rPr>
          <w:rFonts w:ascii="宋体" w:hAnsi="宋体" w:hint="eastAsia"/>
          <w:sz w:val="24"/>
        </w:rPr>
        <w:t>付款方式按完成测绘项目一次性付款：</w:t>
      </w:r>
    </w:p>
    <w:p w:rsidR="00C6733E" w:rsidRDefault="0047656B">
      <w:pPr>
        <w:spacing w:line="460" w:lineRule="exact"/>
        <w:ind w:firstLine="480"/>
        <w:rPr>
          <w:rFonts w:ascii="宋体" w:hAnsi="宋体"/>
          <w:sz w:val="24"/>
        </w:rPr>
      </w:pPr>
      <w:r>
        <w:rPr>
          <w:rFonts w:ascii="宋体" w:hAnsi="宋体" w:hint="eastAsia"/>
          <w:sz w:val="24"/>
        </w:rPr>
        <w:lastRenderedPageBreak/>
        <w:t>1</w:t>
      </w:r>
      <w:r>
        <w:rPr>
          <w:rFonts w:ascii="宋体" w:hAnsi="宋体" w:hint="eastAsia"/>
          <w:sz w:val="24"/>
        </w:rPr>
        <w:t>、乙方完成面积预测绘工作，经甲方验收确认后，甲方支付面积预测绘项目工程价款，计</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r>
        <w:rPr>
          <w:rFonts w:ascii="宋体" w:hAnsi="宋体" w:hint="eastAsia"/>
          <w:sz w:val="24"/>
        </w:rPr>
        <w:t>(</w:t>
      </w:r>
      <w:r>
        <w:rPr>
          <w:rFonts w:ascii="宋体" w:hAnsi="宋体" w:hint="eastAsia"/>
          <w:sz w:val="24"/>
        </w:rPr>
        <w:t>按实际测绘面积据实结算</w:t>
      </w:r>
      <w:r>
        <w:rPr>
          <w:rFonts w:ascii="宋体" w:hAnsi="宋体" w:hint="eastAsia"/>
          <w:sz w:val="24"/>
        </w:rPr>
        <w:t>)</w:t>
      </w:r>
      <w:r>
        <w:rPr>
          <w:rFonts w:ascii="宋体" w:hAnsi="宋体" w:hint="eastAsia"/>
          <w:sz w:val="24"/>
        </w:rPr>
        <w:t>，乙方将预测绘成果交付甲方。</w:t>
      </w:r>
    </w:p>
    <w:p w:rsidR="00C6733E" w:rsidRDefault="0047656B">
      <w:pPr>
        <w:spacing w:line="460" w:lineRule="exact"/>
        <w:ind w:firstLine="480"/>
        <w:rPr>
          <w:rFonts w:ascii="宋体" w:hAnsi="宋体"/>
          <w:sz w:val="24"/>
        </w:rPr>
      </w:pPr>
      <w:r>
        <w:rPr>
          <w:rFonts w:ascii="宋体" w:hAnsi="宋体" w:hint="eastAsia"/>
          <w:sz w:val="24"/>
        </w:rPr>
        <w:t>2</w:t>
      </w:r>
      <w:r>
        <w:rPr>
          <w:rFonts w:ascii="宋体" w:hAnsi="宋体" w:hint="eastAsia"/>
          <w:sz w:val="24"/>
        </w:rPr>
        <w:t>、乙方完成面积实测绘工作，经甲方验收确认后，甲方支付面积实测绘项目工程价款，计</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r>
        <w:rPr>
          <w:rFonts w:ascii="宋体" w:hAnsi="宋体" w:hint="eastAsia"/>
          <w:sz w:val="24"/>
        </w:rPr>
        <w:t>(</w:t>
      </w:r>
      <w:r>
        <w:rPr>
          <w:rFonts w:ascii="宋体" w:hAnsi="宋体" w:hint="eastAsia"/>
          <w:sz w:val="24"/>
        </w:rPr>
        <w:t>按实际测绘面积据实结算</w:t>
      </w:r>
      <w:r>
        <w:rPr>
          <w:rFonts w:ascii="宋体" w:hAnsi="宋体" w:hint="eastAsia"/>
          <w:sz w:val="24"/>
        </w:rPr>
        <w:t>)</w:t>
      </w:r>
      <w:r>
        <w:rPr>
          <w:rFonts w:ascii="宋体" w:hAnsi="宋体" w:hint="eastAsia"/>
          <w:sz w:val="24"/>
        </w:rPr>
        <w:t>，乙方将实测绘</w:t>
      </w:r>
      <w:proofErr w:type="gramStart"/>
      <w:r>
        <w:rPr>
          <w:rFonts w:ascii="宋体" w:hAnsi="宋体" w:hint="eastAsia"/>
          <w:sz w:val="24"/>
        </w:rPr>
        <w:t>正式成果</w:t>
      </w:r>
      <w:proofErr w:type="gramEnd"/>
      <w:r>
        <w:rPr>
          <w:rFonts w:ascii="宋体" w:hAnsi="宋体" w:hint="eastAsia"/>
          <w:sz w:val="24"/>
        </w:rPr>
        <w:t>交付甲方。</w:t>
      </w:r>
    </w:p>
    <w:p w:rsidR="00C6733E" w:rsidRDefault="0047656B">
      <w:pPr>
        <w:spacing w:line="460" w:lineRule="exact"/>
        <w:ind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bCs/>
          <w:sz w:val="24"/>
        </w:rPr>
        <w:t>其它房产测绘项目</w:t>
      </w:r>
      <w:r>
        <w:rPr>
          <w:rFonts w:ascii="宋体" w:hAnsi="宋体" w:hint="eastAsia"/>
          <w:b/>
          <w:bCs/>
          <w:sz w:val="24"/>
        </w:rPr>
        <w:t>：</w:t>
      </w:r>
      <w:r>
        <w:rPr>
          <w:rFonts w:ascii="宋体" w:hAnsi="宋体" w:hint="eastAsia"/>
          <w:sz w:val="24"/>
          <w:u w:val="single"/>
        </w:rPr>
        <w:t xml:space="preserve">          /                   </w:t>
      </w:r>
      <w:r>
        <w:rPr>
          <w:rFonts w:ascii="宋体" w:hAnsi="宋体" w:hint="eastAsia"/>
          <w:sz w:val="24"/>
        </w:rPr>
        <w:t>。</w:t>
      </w:r>
    </w:p>
    <w:p w:rsidR="00C6733E" w:rsidRDefault="0047656B">
      <w:pPr>
        <w:spacing w:line="360" w:lineRule="auto"/>
        <w:ind w:firstLineChars="200" w:firstLine="482"/>
        <w:jc w:val="left"/>
        <w:rPr>
          <w:rFonts w:ascii="Arial Unicode MS" w:hAnsi="Arial Unicode MS"/>
          <w:b/>
          <w:sz w:val="24"/>
        </w:rPr>
      </w:pPr>
      <w:r>
        <w:rPr>
          <w:rFonts w:ascii="Arial Unicode MS" w:hAnsi="Arial Unicode MS" w:hint="eastAsia"/>
          <w:b/>
          <w:sz w:val="24"/>
        </w:rPr>
        <w:t>第七条</w:t>
      </w:r>
      <w:r>
        <w:rPr>
          <w:rFonts w:ascii="Arial Unicode MS" w:hAnsi="Arial Unicode MS" w:hint="eastAsia"/>
          <w:b/>
          <w:sz w:val="24"/>
        </w:rPr>
        <w:t xml:space="preserve"> </w:t>
      </w:r>
      <w:r>
        <w:rPr>
          <w:rFonts w:ascii="Arial Unicode MS" w:hAnsi="Arial Unicode MS" w:hint="eastAsia"/>
          <w:b/>
          <w:sz w:val="24"/>
        </w:rPr>
        <w:t>测绘工期：</w:t>
      </w:r>
    </w:p>
    <w:p w:rsidR="00C6733E" w:rsidRDefault="0047656B">
      <w:pPr>
        <w:spacing w:line="460" w:lineRule="exact"/>
        <w:ind w:firstLine="480"/>
        <w:rPr>
          <w:rFonts w:ascii="宋体" w:hAnsi="宋体"/>
          <w:sz w:val="24"/>
        </w:rPr>
      </w:pPr>
      <w:r>
        <w:rPr>
          <w:rFonts w:ascii="宋体" w:hAnsi="宋体" w:hint="eastAsia"/>
          <w:sz w:val="24"/>
        </w:rPr>
        <w:t>测绘工程工期按委托进度分批次约定。</w:t>
      </w:r>
    </w:p>
    <w:p w:rsidR="00C6733E" w:rsidRDefault="0047656B">
      <w:pPr>
        <w:spacing w:line="460" w:lineRule="exact"/>
        <w:ind w:firstLine="480"/>
        <w:rPr>
          <w:rFonts w:ascii="宋体" w:hAnsi="宋体"/>
          <w:sz w:val="24"/>
        </w:rPr>
      </w:pPr>
      <w:r>
        <w:rPr>
          <w:rFonts w:ascii="宋体" w:hAnsi="宋体" w:hint="eastAsia"/>
          <w:sz w:val="24"/>
        </w:rPr>
        <w:t>1</w:t>
      </w:r>
      <w:r>
        <w:rPr>
          <w:rFonts w:ascii="宋体" w:hAnsi="宋体" w:hint="eastAsia"/>
          <w:sz w:val="24"/>
        </w:rPr>
        <w:t>、房产面积预测绘工期为</w:t>
      </w:r>
      <w:r>
        <w:rPr>
          <w:rFonts w:ascii="宋体" w:hAnsi="宋体" w:hint="eastAsia"/>
          <w:sz w:val="24"/>
          <w:u w:val="single"/>
        </w:rPr>
        <w:t xml:space="preserve"> </w:t>
      </w:r>
      <w:r>
        <w:rPr>
          <w:rFonts w:ascii="宋体" w:hAnsi="宋体" w:hint="eastAsia"/>
          <w:sz w:val="24"/>
          <w:u w:val="single"/>
        </w:rPr>
        <w:t xml:space="preserve">7 </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工作日，自甲方提交齐全的测量所需资料之日起至乙方提交测绘成果资料止。</w:t>
      </w:r>
    </w:p>
    <w:p w:rsidR="00C6733E" w:rsidRDefault="0047656B">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、房产面积实测绘工期为</w:t>
      </w:r>
      <w:r>
        <w:rPr>
          <w:rFonts w:ascii="宋体" w:hAnsi="宋体" w:hint="eastAsia"/>
          <w:sz w:val="24"/>
          <w:u w:val="single"/>
        </w:rPr>
        <w:t xml:space="preserve">  7  </w:t>
      </w:r>
      <w:proofErr w:type="gramStart"/>
      <w:r>
        <w:rPr>
          <w:rFonts w:ascii="宋体" w:hAnsi="宋体" w:hint="eastAsia"/>
          <w:sz w:val="24"/>
        </w:rPr>
        <w:t>个</w:t>
      </w:r>
      <w:proofErr w:type="gramEnd"/>
      <w:r>
        <w:rPr>
          <w:rFonts w:ascii="宋体" w:hAnsi="宋体" w:hint="eastAsia"/>
          <w:sz w:val="24"/>
        </w:rPr>
        <w:t>工作日，自甲方提交齐全的测量所需资料之日起至乙方提交测绘成果资料止。</w:t>
      </w:r>
    </w:p>
    <w:p w:rsidR="00C6733E" w:rsidRDefault="0047656B">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w:t>
      </w:r>
      <w:r>
        <w:rPr>
          <w:rFonts w:ascii="宋体" w:hAnsi="宋体" w:hint="eastAsia"/>
          <w:bCs/>
          <w:sz w:val="24"/>
        </w:rPr>
        <w:t>其它房产测绘项目工期</w:t>
      </w:r>
      <w:r>
        <w:rPr>
          <w:rFonts w:ascii="宋体" w:hAnsi="宋体" w:hint="eastAsia"/>
          <w:sz w:val="24"/>
          <w:u w:val="single"/>
        </w:rPr>
        <w:t xml:space="preserve"> /  </w:t>
      </w:r>
      <w:proofErr w:type="gramStart"/>
      <w:r>
        <w:rPr>
          <w:rFonts w:ascii="宋体" w:hAnsi="宋体" w:hint="eastAsia"/>
          <w:sz w:val="24"/>
        </w:rPr>
        <w:t>个</w:t>
      </w:r>
      <w:proofErr w:type="gramEnd"/>
      <w:r>
        <w:rPr>
          <w:rFonts w:ascii="宋体" w:hAnsi="宋体" w:hint="eastAsia"/>
          <w:sz w:val="24"/>
        </w:rPr>
        <w:t>工作日，自甲方提交齐全的测量所需资料之日起至乙方提交成果资料止。</w:t>
      </w:r>
    </w:p>
    <w:p w:rsidR="00C6733E" w:rsidRDefault="0047656B">
      <w:pPr>
        <w:spacing w:line="460" w:lineRule="exact"/>
        <w:ind w:firstLineChars="196" w:firstLine="470"/>
        <w:rPr>
          <w:rFonts w:ascii="宋体" w:hAnsi="宋体"/>
          <w:b/>
          <w:sz w:val="24"/>
        </w:rPr>
      </w:pPr>
      <w:r>
        <w:rPr>
          <w:rFonts w:hint="eastAsia"/>
          <w:sz w:val="24"/>
        </w:rPr>
        <w:t>若</w:t>
      </w:r>
      <w:r>
        <w:rPr>
          <w:sz w:val="24"/>
        </w:rPr>
        <w:t>因甲方原因</w:t>
      </w:r>
      <w:r>
        <w:rPr>
          <w:rFonts w:hAnsi="宋体"/>
          <w:sz w:val="24"/>
        </w:rPr>
        <w:t>（如配合乙方的工作人员不能按时到位、未按时提供所需图纸资料和相关文件或在乙方实施测绘工作后，改动图纸资料等）</w:t>
      </w:r>
      <w:r>
        <w:rPr>
          <w:sz w:val="24"/>
        </w:rPr>
        <w:t>或不可抗力或其他非乙方原因造成无法按约定时间提交测绘成果</w:t>
      </w:r>
      <w:r>
        <w:rPr>
          <w:rFonts w:hint="eastAsia"/>
          <w:sz w:val="24"/>
        </w:rPr>
        <w:t>的</w:t>
      </w:r>
      <w:r>
        <w:rPr>
          <w:sz w:val="24"/>
        </w:rPr>
        <w:t>，提交时间顺延。</w:t>
      </w:r>
    </w:p>
    <w:p w:rsidR="00C6733E" w:rsidRDefault="0047656B">
      <w:pPr>
        <w:spacing w:line="360" w:lineRule="auto"/>
        <w:ind w:firstLineChars="200" w:firstLine="482"/>
        <w:jc w:val="left"/>
        <w:rPr>
          <w:rFonts w:ascii="Arial Unicode MS" w:hAnsi="Arial Unicode MS"/>
          <w:b/>
          <w:sz w:val="24"/>
        </w:rPr>
      </w:pPr>
      <w:r>
        <w:rPr>
          <w:rFonts w:ascii="Arial Unicode MS" w:hAnsi="Arial Unicode MS" w:hint="eastAsia"/>
          <w:b/>
          <w:sz w:val="24"/>
        </w:rPr>
        <w:t>第八条</w:t>
      </w:r>
      <w:r>
        <w:rPr>
          <w:rFonts w:ascii="Arial Unicode MS" w:hAnsi="Arial Unicode MS" w:hint="eastAsia"/>
          <w:b/>
          <w:sz w:val="24"/>
        </w:rPr>
        <w:t xml:space="preserve"> </w:t>
      </w:r>
      <w:r>
        <w:rPr>
          <w:rFonts w:ascii="Arial Unicode MS" w:hAnsi="Arial Unicode MS" w:hint="eastAsia"/>
          <w:b/>
          <w:sz w:val="24"/>
        </w:rPr>
        <w:t>双方权利和义务</w:t>
      </w:r>
    </w:p>
    <w:p w:rsidR="00C6733E" w:rsidRDefault="0047656B">
      <w:pPr>
        <w:spacing w:line="360" w:lineRule="auto"/>
        <w:ind w:firstLineChars="200" w:firstLine="482"/>
        <w:jc w:val="left"/>
        <w:rPr>
          <w:rFonts w:ascii="Arial Unicode MS" w:hAnsi="Arial Unicode MS"/>
          <w:b/>
          <w:sz w:val="24"/>
          <w:vertAlign w:val="superscript"/>
        </w:rPr>
      </w:pPr>
      <w:r>
        <w:rPr>
          <w:rFonts w:ascii="Arial Unicode MS" w:hAnsi="Arial Unicode MS" w:hint="eastAsia"/>
          <w:b/>
          <w:sz w:val="24"/>
        </w:rPr>
        <w:t>（一）甲方的权利和义务</w:t>
      </w:r>
      <w:r>
        <w:rPr>
          <w:rFonts w:ascii="Arial Unicode MS" w:hAnsi="Arial Unicode MS"/>
          <w:b/>
          <w:sz w:val="24"/>
        </w:rPr>
        <w:t> </w:t>
      </w:r>
      <w:r>
        <w:rPr>
          <w:rFonts w:ascii="Arial Unicode MS" w:hAnsi="Arial Unicode MS" w:hint="eastAsia"/>
          <w:b/>
          <w:sz w:val="24"/>
        </w:rPr>
        <w:t>：</w:t>
      </w:r>
    </w:p>
    <w:p w:rsidR="00C6733E" w:rsidRDefault="0047656B">
      <w:pPr>
        <w:spacing w:line="360" w:lineRule="auto"/>
        <w:ind w:firstLine="480"/>
        <w:jc w:val="left"/>
        <w:rPr>
          <w:rFonts w:ascii="宋体" w:hAnsi="宋体"/>
          <w:sz w:val="24"/>
        </w:rPr>
      </w:pPr>
      <w:r>
        <w:rPr>
          <w:rFonts w:ascii="Arial Unicode MS" w:hAnsi="Arial Unicode MS" w:hint="eastAsia"/>
          <w:sz w:val="24"/>
        </w:rPr>
        <w:t>1</w:t>
      </w:r>
      <w:r>
        <w:rPr>
          <w:rFonts w:ascii="Arial Unicode MS" w:hAnsi="Arial Unicode MS" w:hint="eastAsia"/>
          <w:sz w:val="24"/>
        </w:rPr>
        <w:t>、甲方应在测绘工期开始计算前，向乙方提交以下资料：</w:t>
      </w:r>
    </w:p>
    <w:p w:rsidR="00C6733E" w:rsidRDefault="0047656B">
      <w:pPr>
        <w:spacing w:line="460" w:lineRule="exact"/>
        <w:ind w:firstLineChars="2300" w:firstLine="5520"/>
        <w:rPr>
          <w:rFonts w:ascii="宋体" w:hAnsi="宋体"/>
          <w:sz w:val="24"/>
        </w:rPr>
      </w:pPr>
      <w:r>
        <w:rPr>
          <w:rFonts w:ascii="宋体" w:hAnsi="宋体" w:hint="eastAsia"/>
          <w:sz w:val="24"/>
        </w:rPr>
        <w:t xml:space="preserve"> </w:t>
      </w:r>
      <w:r>
        <w:rPr>
          <w:rFonts w:ascii="宋体" w:hAnsi="宋体" w:hint="eastAsia"/>
          <w:sz w:val="24"/>
        </w:rPr>
        <w:t>预测时提供</w:t>
      </w:r>
      <w:r>
        <w:rPr>
          <w:rFonts w:ascii="宋体" w:hAnsi="宋体" w:hint="eastAsia"/>
          <w:sz w:val="24"/>
        </w:rPr>
        <w:t xml:space="preserve">  </w:t>
      </w:r>
      <w:r>
        <w:rPr>
          <w:rFonts w:ascii="宋体" w:hAnsi="宋体" w:hint="eastAsia"/>
          <w:sz w:val="24"/>
        </w:rPr>
        <w:t>实测时提供</w:t>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）房屋全套</w:t>
      </w:r>
      <w:proofErr w:type="gramStart"/>
      <w:r>
        <w:rPr>
          <w:rFonts w:ascii="宋体" w:hAnsi="宋体" w:hint="eastAsia"/>
          <w:sz w:val="24"/>
        </w:rPr>
        <w:t>盖规划</w:t>
      </w:r>
      <w:proofErr w:type="gramEnd"/>
      <w:r>
        <w:rPr>
          <w:rFonts w:ascii="宋体" w:hAnsi="宋体" w:hint="eastAsia"/>
          <w:sz w:val="24"/>
        </w:rPr>
        <w:t>审批章的</w:t>
      </w:r>
      <w:proofErr w:type="gramStart"/>
      <w:r>
        <w:rPr>
          <w:rFonts w:ascii="宋体" w:hAnsi="宋体" w:hint="eastAsia"/>
          <w:sz w:val="24"/>
        </w:rPr>
        <w:t>各栋建施</w:t>
      </w:r>
      <w:proofErr w:type="gramEnd"/>
      <w:r>
        <w:rPr>
          <w:rFonts w:ascii="宋体" w:hAnsi="宋体" w:hint="eastAsia"/>
          <w:sz w:val="24"/>
        </w:rPr>
        <w:t>图及总</w:t>
      </w:r>
      <w:proofErr w:type="gramStart"/>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proofErr w:type="gramEnd"/>
      <w:r>
        <w:rPr>
          <w:rFonts w:ascii="宋体" w:hAnsi="宋体" w:hint="eastAsia"/>
          <w:sz w:val="24"/>
        </w:rPr>
        <w:sym w:font="Wingdings 2" w:char="F052"/>
      </w:r>
    </w:p>
    <w:p w:rsidR="00C6733E" w:rsidRDefault="0047656B">
      <w:pPr>
        <w:spacing w:line="460" w:lineRule="exact"/>
        <w:ind w:firstLineChars="400" w:firstLine="960"/>
        <w:rPr>
          <w:rFonts w:ascii="宋体" w:hAnsi="宋体"/>
          <w:sz w:val="24"/>
        </w:rPr>
      </w:pPr>
      <w:r>
        <w:rPr>
          <w:rFonts w:ascii="宋体" w:hAnsi="宋体" w:hint="eastAsia"/>
          <w:sz w:val="24"/>
        </w:rPr>
        <w:t>平面图（核对原件，收取复印件）、相应图纸电子图；</w:t>
      </w:r>
      <w:r>
        <w:rPr>
          <w:rFonts w:ascii="宋体" w:hAnsi="宋体" w:hint="eastAsia"/>
          <w:sz w:val="24"/>
        </w:rPr>
        <w:t xml:space="preserve">   </w:t>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）有效的销售分隔方案及共有共用部位认定说明；</w:t>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r>
        <w:rPr>
          <w:rFonts w:ascii="宋体" w:hAnsi="宋体" w:hint="eastAsia"/>
          <w:sz w:val="24"/>
        </w:rPr>
        <w:sym w:font="Wingdings 2" w:char="F052"/>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）有关部门批准的房屋坐落及房间号码编排表；</w:t>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r>
        <w:rPr>
          <w:rFonts w:ascii="宋体" w:hAnsi="宋体" w:hint="eastAsia"/>
          <w:sz w:val="24"/>
        </w:rPr>
        <w:sym w:font="Wingdings 2" w:char="F052"/>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）建设工程规划许可证</w:t>
      </w:r>
      <w:proofErr w:type="gramStart"/>
      <w:r>
        <w:rPr>
          <w:rFonts w:ascii="宋体" w:hAnsi="宋体" w:hint="eastAsia"/>
          <w:sz w:val="24"/>
        </w:rPr>
        <w:t>含核位</w:t>
      </w:r>
      <w:proofErr w:type="gramEnd"/>
      <w:r>
        <w:rPr>
          <w:rFonts w:ascii="宋体" w:hAnsi="宋体" w:hint="eastAsia"/>
          <w:sz w:val="24"/>
        </w:rPr>
        <w:t>红线、红线定位图</w:t>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r>
        <w:rPr>
          <w:rFonts w:ascii="宋体" w:hAnsi="宋体" w:hint="eastAsia"/>
          <w:sz w:val="24"/>
        </w:rPr>
        <w:sym w:font="Wingdings 2" w:char="F052"/>
      </w:r>
    </w:p>
    <w:p w:rsidR="00C6733E" w:rsidRDefault="0047656B">
      <w:pPr>
        <w:spacing w:line="460" w:lineRule="exact"/>
        <w:ind w:firstLineChars="400" w:firstLine="960"/>
        <w:rPr>
          <w:rFonts w:ascii="宋体" w:hAnsi="宋体"/>
          <w:sz w:val="24"/>
        </w:rPr>
      </w:pPr>
      <w:r>
        <w:rPr>
          <w:rFonts w:ascii="宋体" w:hAnsi="宋体" w:hint="eastAsia"/>
          <w:sz w:val="24"/>
        </w:rPr>
        <w:t>（核对原件，收取复印件）；</w:t>
      </w:r>
      <w:r>
        <w:rPr>
          <w:rFonts w:ascii="宋体" w:hAnsi="宋体" w:hint="eastAsia"/>
          <w:sz w:val="24"/>
        </w:rPr>
        <w:t xml:space="preserve">                     </w:t>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）土地使用权</w:t>
      </w:r>
      <w:proofErr w:type="gramStart"/>
      <w:r>
        <w:rPr>
          <w:rFonts w:ascii="宋体" w:hAnsi="宋体" w:hint="eastAsia"/>
          <w:sz w:val="24"/>
        </w:rPr>
        <w:t>证含宗</w:t>
      </w:r>
      <w:proofErr w:type="gramEnd"/>
      <w:r>
        <w:rPr>
          <w:rFonts w:ascii="宋体" w:hAnsi="宋体" w:hint="eastAsia"/>
          <w:sz w:val="24"/>
        </w:rPr>
        <w:t>地图（核对原件，收取复印件）；</w:t>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r>
        <w:rPr>
          <w:rFonts w:ascii="宋体" w:hAnsi="宋体" w:hint="eastAsia"/>
          <w:sz w:val="24"/>
        </w:rPr>
        <w:lastRenderedPageBreak/>
        <w:sym w:font="Wingdings 2" w:char="F052"/>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）建筑工程竣工验收规划条件核实证明</w:t>
      </w:r>
      <w:r>
        <w:rPr>
          <w:rFonts w:ascii="宋体" w:hAnsi="宋体" w:hint="eastAsia"/>
          <w:sz w:val="24"/>
        </w:rPr>
        <w:t xml:space="preserve">              </w:t>
      </w:r>
      <w:r>
        <w:rPr>
          <w:rFonts w:ascii="宋体" w:hAnsi="宋体" w:hint="eastAsia"/>
          <w:sz w:val="24"/>
        </w:rPr>
        <w:sym w:font="Wingdings 2" w:char="F0A3"/>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p>
    <w:p w:rsidR="00C6733E" w:rsidRDefault="0047656B">
      <w:pPr>
        <w:spacing w:line="460" w:lineRule="exact"/>
        <w:ind w:firstLineChars="400" w:firstLine="960"/>
        <w:rPr>
          <w:rFonts w:ascii="宋体" w:hAnsi="宋体"/>
          <w:sz w:val="24"/>
        </w:rPr>
      </w:pPr>
      <w:r>
        <w:rPr>
          <w:rFonts w:ascii="宋体" w:hAnsi="宋体" w:hint="eastAsia"/>
          <w:sz w:val="24"/>
        </w:rPr>
        <w:t>及其附件竣工图（核对原件，收取复印件）；</w:t>
      </w:r>
      <w:r>
        <w:rPr>
          <w:rFonts w:ascii="宋体" w:hAnsi="宋体" w:hint="eastAsia"/>
          <w:sz w:val="24"/>
        </w:rPr>
        <w:t xml:space="preserve">          </w:t>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）人防部门批准或备案的人防工程设计</w:t>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r>
        <w:rPr>
          <w:rFonts w:ascii="宋体" w:hAnsi="宋体" w:hint="eastAsia"/>
          <w:sz w:val="24"/>
        </w:rPr>
        <w:sym w:font="Wingdings 2" w:char="F052"/>
      </w:r>
    </w:p>
    <w:p w:rsidR="00C6733E" w:rsidRDefault="0047656B">
      <w:pPr>
        <w:spacing w:line="460" w:lineRule="exact"/>
        <w:ind w:firstLineChars="400" w:firstLine="960"/>
        <w:rPr>
          <w:rFonts w:ascii="宋体" w:hAnsi="宋体"/>
          <w:sz w:val="24"/>
        </w:rPr>
      </w:pPr>
      <w:r>
        <w:rPr>
          <w:rFonts w:ascii="宋体" w:hAnsi="宋体" w:hint="eastAsia"/>
          <w:sz w:val="24"/>
        </w:rPr>
        <w:t>审批通知单（核对原件，收取复印件）；</w:t>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）人防部门批准的人防工程设计图</w:t>
      </w:r>
      <w:r>
        <w:rPr>
          <w:rFonts w:ascii="宋体" w:hAnsi="宋体" w:hint="eastAsia"/>
          <w:sz w:val="24"/>
        </w:rPr>
        <w:t xml:space="preserve">                  </w:t>
      </w:r>
      <w:r>
        <w:rPr>
          <w:rFonts w:ascii="宋体" w:hAnsi="宋体" w:hint="eastAsia"/>
          <w:sz w:val="24"/>
        </w:rPr>
        <w:sym w:font="Wingdings 2" w:char="F052"/>
      </w:r>
      <w:r>
        <w:rPr>
          <w:rFonts w:ascii="宋体" w:hAnsi="宋体" w:hint="eastAsia"/>
          <w:sz w:val="24"/>
        </w:rPr>
        <w:t xml:space="preserve">          </w:t>
      </w:r>
      <w:r>
        <w:rPr>
          <w:rFonts w:ascii="宋体" w:hAnsi="宋体" w:hint="eastAsia"/>
          <w:sz w:val="24"/>
        </w:rPr>
        <w:sym w:font="Wingdings 2" w:char="F052"/>
      </w:r>
    </w:p>
    <w:p w:rsidR="00C6733E" w:rsidRDefault="0047656B">
      <w:pPr>
        <w:spacing w:line="460" w:lineRule="exact"/>
        <w:ind w:firstLineChars="400" w:firstLine="960"/>
        <w:rPr>
          <w:rFonts w:ascii="宋体" w:hAnsi="宋体"/>
          <w:sz w:val="24"/>
        </w:rPr>
      </w:pPr>
      <w:r>
        <w:rPr>
          <w:rFonts w:ascii="宋体" w:hAnsi="宋体" w:hint="eastAsia"/>
          <w:sz w:val="24"/>
        </w:rPr>
        <w:t>（核对原件，收取复印件）；</w:t>
      </w:r>
      <w:r>
        <w:rPr>
          <w:rFonts w:ascii="宋体" w:hAnsi="宋体" w:hint="eastAsia"/>
          <w:sz w:val="24"/>
        </w:rPr>
        <w:t xml:space="preserve"> </w:t>
      </w:r>
    </w:p>
    <w:p w:rsidR="00C6733E" w:rsidRDefault="0047656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w:t>
      </w:r>
      <w:r>
        <w:rPr>
          <w:rFonts w:ascii="宋体" w:hAnsi="宋体" w:hint="eastAsia"/>
          <w:sz w:val="24"/>
        </w:rPr>
        <w:t xml:space="preserve"> </w:t>
      </w:r>
      <w:r>
        <w:rPr>
          <w:rFonts w:ascii="宋体" w:hAnsi="宋体" w:hint="eastAsia"/>
          <w:sz w:val="24"/>
        </w:rPr>
        <w:t>建筑竣工验收备案证（核对原件，收取复印件）；</w:t>
      </w:r>
      <w:r>
        <w:rPr>
          <w:rFonts w:ascii="宋体" w:hAnsi="宋体" w:hint="eastAsia"/>
          <w:sz w:val="24"/>
        </w:rPr>
        <w:t xml:space="preserve">  </w:t>
      </w:r>
      <w:r>
        <w:rPr>
          <w:rFonts w:ascii="宋体" w:hAnsi="宋体" w:hint="eastAsia"/>
          <w:sz w:val="24"/>
        </w:rPr>
        <w:sym w:font="Wingdings 2" w:char="F0A3"/>
      </w:r>
      <w:r>
        <w:rPr>
          <w:rFonts w:ascii="宋体" w:hAnsi="宋体" w:hint="eastAsia"/>
          <w:sz w:val="24"/>
        </w:rPr>
        <w:t xml:space="preserve">          </w:t>
      </w:r>
      <w:r>
        <w:rPr>
          <w:rFonts w:ascii="宋体" w:hAnsi="宋体" w:hint="eastAsia"/>
          <w:sz w:val="24"/>
        </w:rPr>
        <w:sym w:font="Wingdings 2" w:char="F052"/>
      </w:r>
    </w:p>
    <w:p w:rsidR="00C6733E" w:rsidRDefault="00C6733E">
      <w:pPr>
        <w:spacing w:line="460" w:lineRule="exact"/>
        <w:ind w:firstLineChars="400" w:firstLine="960"/>
        <w:rPr>
          <w:rFonts w:ascii="宋体" w:hAnsi="宋体"/>
          <w:sz w:val="24"/>
        </w:rPr>
      </w:pP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2</w:t>
      </w:r>
      <w:r>
        <w:rPr>
          <w:rFonts w:ascii="Arial Unicode MS" w:hAnsi="Arial Unicode MS" w:hint="eastAsia"/>
          <w:sz w:val="24"/>
        </w:rPr>
        <w:t>、</w:t>
      </w:r>
      <w:r>
        <w:rPr>
          <w:rFonts w:ascii="Arial Unicode MS" w:hAnsi="Arial Unicode MS" w:hint="eastAsia"/>
          <w:sz w:val="24"/>
        </w:rPr>
        <w:t xml:space="preserve"> </w:t>
      </w:r>
      <w:r>
        <w:rPr>
          <w:rFonts w:ascii="Arial Unicode MS" w:hAnsi="Arial Unicode MS" w:hint="eastAsia"/>
          <w:sz w:val="24"/>
        </w:rPr>
        <w:t>应当保证乙方的技术人员顺利进入现场工作，并对进场人员的工作、生活、安全等提供必要的条件。</w:t>
      </w:r>
    </w:p>
    <w:p w:rsidR="00C6733E" w:rsidRDefault="0047656B">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、乙方完成测</w:t>
      </w:r>
      <w:r>
        <w:rPr>
          <w:rFonts w:ascii="宋体" w:hAnsi="宋体" w:hint="eastAsia"/>
          <w:sz w:val="24"/>
        </w:rPr>
        <w:t>绘工作并提交测绘成果资料后，甲方应在</w:t>
      </w:r>
      <w:r>
        <w:rPr>
          <w:rFonts w:ascii="宋体" w:hAnsi="宋体" w:hint="eastAsia"/>
          <w:sz w:val="24"/>
          <w:u w:val="single"/>
        </w:rPr>
        <w:t xml:space="preserve">  7  </w:t>
      </w:r>
      <w:proofErr w:type="gramStart"/>
      <w:r>
        <w:rPr>
          <w:rFonts w:ascii="宋体" w:hAnsi="宋体" w:hint="eastAsia"/>
          <w:sz w:val="24"/>
        </w:rPr>
        <w:t>个</w:t>
      </w:r>
      <w:proofErr w:type="gramEnd"/>
      <w:r>
        <w:rPr>
          <w:rFonts w:ascii="宋体" w:hAnsi="宋体" w:hint="eastAsia"/>
          <w:sz w:val="24"/>
        </w:rPr>
        <w:t>工作日内对测绘成果资料进行验收确认。（超过约定的时间未完成测绘成果资料验收，视同验收合格）</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4</w:t>
      </w:r>
      <w:r>
        <w:rPr>
          <w:rFonts w:ascii="Arial Unicode MS" w:hAnsi="Arial Unicode MS" w:hint="eastAsia"/>
          <w:sz w:val="24"/>
        </w:rPr>
        <w:t>、甲方按本合同第五条约定付清工程价款。</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5</w:t>
      </w:r>
      <w:r>
        <w:rPr>
          <w:rFonts w:ascii="Arial Unicode MS" w:hAnsi="Arial Unicode MS" w:hint="eastAsia"/>
          <w:sz w:val="24"/>
        </w:rPr>
        <w:t>、</w:t>
      </w:r>
      <w:r>
        <w:rPr>
          <w:rFonts w:ascii="Arial Unicode MS" w:hAnsi="Arial Unicode MS" w:cs="宋体" w:hint="eastAsia"/>
          <w:kern w:val="0"/>
          <w:sz w:val="24"/>
        </w:rPr>
        <w:t>对于乙方提交的测绘成果，</w:t>
      </w:r>
      <w:r>
        <w:rPr>
          <w:rFonts w:ascii="Arial Unicode MS" w:hAnsi="Arial Unicode MS" w:hint="eastAsia"/>
          <w:sz w:val="24"/>
        </w:rPr>
        <w:t>甲方有权内部和在本合同约定范围内使用。</w:t>
      </w:r>
    </w:p>
    <w:p w:rsidR="00C6733E" w:rsidRDefault="0047656B">
      <w:pPr>
        <w:spacing w:line="360" w:lineRule="auto"/>
        <w:ind w:firstLineChars="200" w:firstLine="482"/>
        <w:jc w:val="left"/>
        <w:rPr>
          <w:rFonts w:ascii="Arial Unicode MS" w:hAnsi="Arial Unicode MS"/>
          <w:b/>
          <w:sz w:val="24"/>
        </w:rPr>
      </w:pPr>
      <w:r>
        <w:rPr>
          <w:rFonts w:ascii="Arial Unicode MS" w:hAnsi="Arial Unicode MS" w:hint="eastAsia"/>
          <w:b/>
          <w:sz w:val="24"/>
        </w:rPr>
        <w:t>（二）乙方的权利和义务：</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1</w:t>
      </w:r>
      <w:r>
        <w:rPr>
          <w:rFonts w:ascii="Arial Unicode MS" w:hAnsi="Arial Unicode MS" w:hint="eastAsia"/>
          <w:sz w:val="24"/>
        </w:rPr>
        <w:t>、自收到甲方的有关材料后，乙方根据了解资料情况和测绘技术规定，可向甲方提出补充资料和完善房产测绘条件的要求。</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2</w:t>
      </w:r>
      <w:r>
        <w:rPr>
          <w:rFonts w:ascii="Arial Unicode MS" w:hAnsi="Arial Unicode MS" w:hint="eastAsia"/>
          <w:sz w:val="24"/>
        </w:rPr>
        <w:t>、应按有关技术标准，认真履行合同，确保测绘项目如期完成。</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3</w:t>
      </w:r>
      <w:r>
        <w:rPr>
          <w:rFonts w:ascii="Arial Unicode MS" w:hAnsi="Arial Unicode MS" w:hint="eastAsia"/>
          <w:sz w:val="24"/>
        </w:rPr>
        <w:t>、乙方负责对房产测绘成果进行解释，并协助甲方办理房产测绘成果备案手续。</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hint="eastAsia"/>
          <w:sz w:val="24"/>
        </w:rPr>
        <w:t>4</w:t>
      </w:r>
      <w:r>
        <w:rPr>
          <w:rFonts w:ascii="Arial Unicode MS" w:hAnsi="Arial Unicode MS" w:hint="eastAsia"/>
          <w:sz w:val="24"/>
        </w:rPr>
        <w:t>、</w:t>
      </w:r>
      <w:r>
        <w:rPr>
          <w:rFonts w:ascii="Arial Unicode MS" w:hAnsi="Arial Unicode MS" w:cs="宋体" w:hint="eastAsia"/>
          <w:kern w:val="0"/>
          <w:sz w:val="24"/>
        </w:rPr>
        <w:t>向甲方交付下表所列测绘成果</w:t>
      </w:r>
      <w:r>
        <w:rPr>
          <w:rFonts w:ascii="Arial Unicode MS" w:hAnsi="Arial Unicode MS" w:cs="宋体" w:hint="eastAsia"/>
          <w:kern w:val="0"/>
          <w:sz w:val="24"/>
          <w:u w:val="single"/>
        </w:rPr>
        <w:t xml:space="preserve">  3  </w:t>
      </w:r>
      <w:r>
        <w:rPr>
          <w:rFonts w:ascii="Arial Unicode MS" w:hAnsi="Arial Unicode MS" w:cs="宋体" w:hint="eastAsia"/>
          <w:kern w:val="0"/>
          <w:sz w:val="24"/>
        </w:rPr>
        <w:t>套。甲方如需增加测绘成果份数，需另行向乙方支付每套工本费</w:t>
      </w:r>
      <w:r>
        <w:rPr>
          <w:rFonts w:ascii="Arial Unicode MS" w:hAnsi="Arial Unicode MS" w:cs="宋体"/>
          <w:kern w:val="0"/>
          <w:sz w:val="24"/>
          <w:u w:val="single"/>
        </w:rPr>
        <w:t> </w:t>
      </w:r>
      <w:r>
        <w:rPr>
          <w:rFonts w:ascii="Arial Unicode MS" w:hAnsi="Arial Unicode MS" w:cs="宋体" w:hint="eastAsia"/>
          <w:kern w:val="0"/>
          <w:sz w:val="24"/>
          <w:u w:val="single"/>
        </w:rPr>
        <w:t xml:space="preserve">  /  </w:t>
      </w:r>
      <w:r>
        <w:rPr>
          <w:rFonts w:ascii="Arial Unicode MS" w:hAnsi="Arial Unicode MS" w:cs="宋体" w:hint="eastAsia"/>
          <w:kern w:val="0"/>
          <w:sz w:val="24"/>
        </w:rPr>
        <w:t>元。</w:t>
      </w:r>
    </w:p>
    <w:p w:rsidR="00C6733E" w:rsidRDefault="00C6733E">
      <w:pPr>
        <w:spacing w:line="360" w:lineRule="auto"/>
        <w:ind w:firstLineChars="200" w:firstLine="480"/>
        <w:jc w:val="left"/>
        <w:rPr>
          <w:rFonts w:ascii="Arial Unicode MS" w:hAnsi="Arial Unicode MS" w:cs="宋体"/>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895"/>
        <w:gridCol w:w="1277"/>
        <w:gridCol w:w="1440"/>
        <w:gridCol w:w="1420"/>
      </w:tblGrid>
      <w:tr w:rsidR="00C6733E">
        <w:trPr>
          <w:trHeight w:val="338"/>
          <w:jc w:val="center"/>
        </w:trPr>
        <w:tc>
          <w:tcPr>
            <w:tcW w:w="822" w:type="dxa"/>
            <w:vMerge w:val="restart"/>
          </w:tcPr>
          <w:p w:rsidR="00C6733E" w:rsidRDefault="0047656B" w:rsidP="00C3370C">
            <w:pPr>
              <w:adjustRightInd w:val="0"/>
              <w:snapToGrid w:val="0"/>
              <w:spacing w:beforeLines="150" w:before="468" w:line="480" w:lineRule="auto"/>
              <w:jc w:val="center"/>
              <w:rPr>
                <w:rFonts w:ascii="Arial Unicode MS" w:hAnsi="Arial Unicode MS" w:cs="宋体"/>
                <w:kern w:val="0"/>
                <w:sz w:val="24"/>
              </w:rPr>
            </w:pPr>
            <w:r>
              <w:rPr>
                <w:rFonts w:ascii="Arial Unicode MS" w:hAnsi="Arial Unicode MS" w:cs="宋体" w:hint="eastAsia"/>
                <w:kern w:val="0"/>
                <w:sz w:val="24"/>
              </w:rPr>
              <w:lastRenderedPageBreak/>
              <w:t>序号</w:t>
            </w:r>
          </w:p>
        </w:tc>
        <w:tc>
          <w:tcPr>
            <w:tcW w:w="2895" w:type="dxa"/>
            <w:vMerge w:val="restart"/>
          </w:tcPr>
          <w:p w:rsidR="00C6733E" w:rsidRDefault="0047656B" w:rsidP="00C3370C">
            <w:pPr>
              <w:adjustRightInd w:val="0"/>
              <w:snapToGrid w:val="0"/>
              <w:spacing w:beforeLines="100" w:before="312" w:line="480" w:lineRule="exact"/>
              <w:jc w:val="center"/>
              <w:rPr>
                <w:rFonts w:ascii="Arial Unicode MS" w:hAnsi="Arial Unicode MS" w:cs="宋体"/>
                <w:kern w:val="0"/>
                <w:sz w:val="24"/>
              </w:rPr>
            </w:pPr>
            <w:r>
              <w:rPr>
                <w:rFonts w:ascii="Arial Unicode MS" w:hAnsi="Arial Unicode MS" w:cs="宋体" w:hint="eastAsia"/>
                <w:kern w:val="0"/>
                <w:sz w:val="24"/>
              </w:rPr>
              <w:t>成果名称</w:t>
            </w:r>
          </w:p>
        </w:tc>
        <w:tc>
          <w:tcPr>
            <w:tcW w:w="2717" w:type="dxa"/>
            <w:gridSpan w:val="2"/>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数量</w:t>
            </w:r>
          </w:p>
        </w:tc>
        <w:tc>
          <w:tcPr>
            <w:tcW w:w="1420" w:type="dxa"/>
            <w:vMerge w:val="restart"/>
          </w:tcPr>
          <w:p w:rsidR="00C6733E" w:rsidRDefault="0047656B" w:rsidP="00C3370C">
            <w:pPr>
              <w:adjustRightInd w:val="0"/>
              <w:snapToGrid w:val="0"/>
              <w:spacing w:beforeLines="100" w:before="312" w:line="480" w:lineRule="exact"/>
              <w:jc w:val="center"/>
              <w:rPr>
                <w:rFonts w:ascii="Arial Unicode MS" w:hAnsi="Arial Unicode MS" w:cs="宋体"/>
                <w:kern w:val="0"/>
                <w:sz w:val="24"/>
              </w:rPr>
            </w:pPr>
            <w:r>
              <w:rPr>
                <w:rFonts w:ascii="Arial Unicode MS" w:hAnsi="Arial Unicode MS" w:cs="宋体" w:hint="eastAsia"/>
                <w:kern w:val="0"/>
                <w:sz w:val="24"/>
              </w:rPr>
              <w:t>备注</w:t>
            </w:r>
          </w:p>
        </w:tc>
      </w:tr>
      <w:tr w:rsidR="00C6733E">
        <w:trPr>
          <w:trHeight w:val="425"/>
          <w:jc w:val="center"/>
        </w:trPr>
        <w:tc>
          <w:tcPr>
            <w:tcW w:w="822" w:type="dxa"/>
            <w:vMerge/>
          </w:tcPr>
          <w:p w:rsidR="00C6733E" w:rsidRDefault="00C6733E">
            <w:pPr>
              <w:adjustRightInd w:val="0"/>
              <w:snapToGrid w:val="0"/>
              <w:spacing w:line="480" w:lineRule="exact"/>
              <w:jc w:val="center"/>
              <w:rPr>
                <w:rFonts w:ascii="Arial Unicode MS" w:hAnsi="Arial Unicode MS" w:cs="宋体"/>
                <w:kern w:val="0"/>
                <w:sz w:val="24"/>
              </w:rPr>
            </w:pPr>
          </w:p>
        </w:tc>
        <w:tc>
          <w:tcPr>
            <w:tcW w:w="2895" w:type="dxa"/>
            <w:vMerge/>
          </w:tcPr>
          <w:p w:rsidR="00C6733E" w:rsidRDefault="00C6733E">
            <w:pPr>
              <w:adjustRightInd w:val="0"/>
              <w:snapToGrid w:val="0"/>
              <w:spacing w:line="480" w:lineRule="exact"/>
              <w:jc w:val="center"/>
              <w:rPr>
                <w:rFonts w:ascii="Arial Unicode MS" w:hAnsi="Arial Unicode MS" w:cs="宋体"/>
                <w:kern w:val="0"/>
                <w:sz w:val="24"/>
              </w:rPr>
            </w:pPr>
          </w:p>
        </w:tc>
        <w:tc>
          <w:tcPr>
            <w:tcW w:w="1277" w:type="dxa"/>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预测绘</w:t>
            </w:r>
          </w:p>
        </w:tc>
        <w:tc>
          <w:tcPr>
            <w:tcW w:w="1440" w:type="dxa"/>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实测绘</w:t>
            </w:r>
          </w:p>
        </w:tc>
        <w:tc>
          <w:tcPr>
            <w:tcW w:w="1420" w:type="dxa"/>
            <w:vMerge/>
          </w:tcPr>
          <w:p w:rsidR="00C6733E" w:rsidRDefault="00C6733E">
            <w:pPr>
              <w:adjustRightInd w:val="0"/>
              <w:snapToGrid w:val="0"/>
              <w:spacing w:line="480" w:lineRule="exact"/>
              <w:jc w:val="center"/>
              <w:rPr>
                <w:rFonts w:ascii="Arial Unicode MS" w:hAnsi="Arial Unicode MS" w:cs="宋体"/>
                <w:kern w:val="0"/>
                <w:sz w:val="24"/>
              </w:rPr>
            </w:pPr>
          </w:p>
        </w:tc>
      </w:tr>
      <w:tr w:rsidR="00C6733E">
        <w:trPr>
          <w:jc w:val="center"/>
        </w:trPr>
        <w:tc>
          <w:tcPr>
            <w:tcW w:w="822" w:type="dxa"/>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1</w:t>
            </w:r>
          </w:p>
        </w:tc>
        <w:tc>
          <w:tcPr>
            <w:tcW w:w="2895" w:type="dxa"/>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房屋面积测绘技术报告书</w:t>
            </w:r>
          </w:p>
        </w:tc>
        <w:tc>
          <w:tcPr>
            <w:tcW w:w="1277" w:type="dxa"/>
            <w:vAlign w:val="center"/>
          </w:tcPr>
          <w:p w:rsidR="00C6733E" w:rsidRDefault="0047656B">
            <w:pPr>
              <w:adjustRightInd w:val="0"/>
              <w:snapToGrid w:val="0"/>
              <w:spacing w:line="480" w:lineRule="exact"/>
              <w:jc w:val="center"/>
              <w:rPr>
                <w:rFonts w:ascii="Arial Unicode MS" w:eastAsia="宋体" w:hAnsi="Arial Unicode MS" w:cs="宋体"/>
                <w:kern w:val="0"/>
                <w:sz w:val="24"/>
              </w:rPr>
            </w:pPr>
            <w:r>
              <w:rPr>
                <w:rFonts w:ascii="Arial Unicode MS" w:hAnsi="Arial Unicode MS" w:cs="宋体" w:hint="eastAsia"/>
                <w:kern w:val="0"/>
                <w:sz w:val="24"/>
              </w:rPr>
              <w:t>3</w:t>
            </w:r>
          </w:p>
        </w:tc>
        <w:tc>
          <w:tcPr>
            <w:tcW w:w="1440" w:type="dxa"/>
            <w:vAlign w:val="center"/>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3</w:t>
            </w:r>
          </w:p>
        </w:tc>
        <w:tc>
          <w:tcPr>
            <w:tcW w:w="1420" w:type="dxa"/>
            <w:vAlign w:val="center"/>
          </w:tcPr>
          <w:p w:rsidR="00C6733E" w:rsidRDefault="00C6733E">
            <w:pPr>
              <w:adjustRightInd w:val="0"/>
              <w:snapToGrid w:val="0"/>
              <w:spacing w:line="480" w:lineRule="exact"/>
              <w:jc w:val="center"/>
              <w:rPr>
                <w:rFonts w:ascii="Arial Unicode MS" w:hAnsi="Arial Unicode MS" w:cs="宋体"/>
                <w:kern w:val="0"/>
                <w:sz w:val="24"/>
              </w:rPr>
            </w:pPr>
          </w:p>
        </w:tc>
      </w:tr>
      <w:tr w:rsidR="00C6733E">
        <w:trPr>
          <w:jc w:val="center"/>
        </w:trPr>
        <w:tc>
          <w:tcPr>
            <w:tcW w:w="822" w:type="dxa"/>
          </w:tcPr>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2</w:t>
            </w:r>
          </w:p>
        </w:tc>
        <w:tc>
          <w:tcPr>
            <w:tcW w:w="2895" w:type="dxa"/>
          </w:tcPr>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分层平面图（各层外框图）</w:t>
            </w:r>
          </w:p>
        </w:tc>
        <w:tc>
          <w:tcPr>
            <w:tcW w:w="1277" w:type="dxa"/>
            <w:vAlign w:val="center"/>
          </w:tcPr>
          <w:p w:rsidR="00C6733E" w:rsidRDefault="0047656B">
            <w:pPr>
              <w:adjustRightInd w:val="0"/>
              <w:snapToGrid w:val="0"/>
              <w:spacing w:line="480" w:lineRule="exact"/>
              <w:jc w:val="center"/>
              <w:rPr>
                <w:rFonts w:ascii="Arial Unicode MS" w:eastAsia="宋体" w:hAnsi="Arial Unicode MS" w:cs="宋体"/>
                <w:kern w:val="0"/>
                <w:sz w:val="24"/>
              </w:rPr>
            </w:pPr>
            <w:r>
              <w:rPr>
                <w:rFonts w:ascii="Arial Unicode MS" w:hAnsi="Arial Unicode MS" w:cs="宋体" w:hint="eastAsia"/>
                <w:kern w:val="0"/>
                <w:sz w:val="24"/>
              </w:rPr>
              <w:t>3</w:t>
            </w:r>
          </w:p>
        </w:tc>
        <w:tc>
          <w:tcPr>
            <w:tcW w:w="1440" w:type="dxa"/>
            <w:vAlign w:val="center"/>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3</w:t>
            </w:r>
          </w:p>
        </w:tc>
        <w:tc>
          <w:tcPr>
            <w:tcW w:w="1420" w:type="dxa"/>
            <w:vAlign w:val="center"/>
          </w:tcPr>
          <w:p w:rsidR="00C6733E" w:rsidRDefault="00C6733E">
            <w:pPr>
              <w:adjustRightInd w:val="0"/>
              <w:snapToGrid w:val="0"/>
              <w:spacing w:line="480" w:lineRule="exact"/>
              <w:jc w:val="center"/>
              <w:rPr>
                <w:rFonts w:ascii="Arial Unicode MS" w:hAnsi="Arial Unicode MS" w:cs="宋体"/>
                <w:kern w:val="0"/>
                <w:sz w:val="24"/>
              </w:rPr>
            </w:pPr>
          </w:p>
        </w:tc>
      </w:tr>
      <w:tr w:rsidR="00C6733E">
        <w:trPr>
          <w:jc w:val="center"/>
        </w:trPr>
        <w:tc>
          <w:tcPr>
            <w:tcW w:w="822" w:type="dxa"/>
          </w:tcPr>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3</w:t>
            </w:r>
          </w:p>
        </w:tc>
        <w:tc>
          <w:tcPr>
            <w:tcW w:w="2895" w:type="dxa"/>
          </w:tcPr>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分户平面图（各层分户图）</w:t>
            </w:r>
          </w:p>
        </w:tc>
        <w:tc>
          <w:tcPr>
            <w:tcW w:w="1277" w:type="dxa"/>
            <w:vAlign w:val="center"/>
          </w:tcPr>
          <w:p w:rsidR="00C6733E" w:rsidRDefault="0047656B">
            <w:pPr>
              <w:adjustRightInd w:val="0"/>
              <w:snapToGrid w:val="0"/>
              <w:spacing w:line="480" w:lineRule="exact"/>
              <w:jc w:val="center"/>
              <w:rPr>
                <w:rFonts w:ascii="Arial Unicode MS" w:eastAsia="宋体" w:hAnsi="Arial Unicode MS" w:cs="宋体"/>
                <w:kern w:val="0"/>
                <w:sz w:val="24"/>
              </w:rPr>
            </w:pPr>
            <w:r>
              <w:rPr>
                <w:rFonts w:ascii="Arial Unicode MS" w:hAnsi="Arial Unicode MS" w:cs="宋体" w:hint="eastAsia"/>
                <w:kern w:val="0"/>
                <w:sz w:val="24"/>
              </w:rPr>
              <w:t>3</w:t>
            </w:r>
          </w:p>
        </w:tc>
        <w:tc>
          <w:tcPr>
            <w:tcW w:w="1440" w:type="dxa"/>
            <w:vAlign w:val="center"/>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3</w:t>
            </w:r>
          </w:p>
        </w:tc>
        <w:tc>
          <w:tcPr>
            <w:tcW w:w="1420" w:type="dxa"/>
            <w:vAlign w:val="center"/>
          </w:tcPr>
          <w:p w:rsidR="00C6733E" w:rsidRDefault="00C6733E">
            <w:pPr>
              <w:adjustRightInd w:val="0"/>
              <w:snapToGrid w:val="0"/>
              <w:spacing w:line="480" w:lineRule="exact"/>
              <w:jc w:val="center"/>
              <w:rPr>
                <w:rFonts w:ascii="Arial Unicode MS" w:hAnsi="Arial Unicode MS" w:cs="宋体"/>
                <w:kern w:val="0"/>
                <w:sz w:val="24"/>
              </w:rPr>
            </w:pPr>
          </w:p>
        </w:tc>
      </w:tr>
      <w:tr w:rsidR="00C6733E">
        <w:trPr>
          <w:trHeight w:val="830"/>
          <w:jc w:val="center"/>
        </w:trPr>
        <w:tc>
          <w:tcPr>
            <w:tcW w:w="822" w:type="dxa"/>
          </w:tcPr>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4</w:t>
            </w:r>
          </w:p>
        </w:tc>
        <w:tc>
          <w:tcPr>
            <w:tcW w:w="2895" w:type="dxa"/>
          </w:tcPr>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房产分户图</w:t>
            </w:r>
          </w:p>
          <w:p w:rsidR="00C6733E" w:rsidRDefault="0047656B">
            <w:pPr>
              <w:spacing w:line="480" w:lineRule="exact"/>
              <w:jc w:val="center"/>
              <w:rPr>
                <w:rFonts w:ascii="Arial Unicode MS" w:hAnsi="Arial Unicode MS" w:cs="宋体"/>
                <w:kern w:val="0"/>
                <w:sz w:val="24"/>
              </w:rPr>
            </w:pPr>
            <w:r>
              <w:rPr>
                <w:rFonts w:ascii="Arial Unicode MS" w:hAnsi="Arial Unicode MS" w:cs="宋体" w:hint="eastAsia"/>
                <w:kern w:val="0"/>
                <w:sz w:val="24"/>
              </w:rPr>
              <w:t>（不动产证分户附图）</w:t>
            </w:r>
          </w:p>
        </w:tc>
        <w:tc>
          <w:tcPr>
            <w:tcW w:w="1277" w:type="dxa"/>
            <w:vAlign w:val="center"/>
          </w:tcPr>
          <w:p w:rsidR="00C6733E" w:rsidRDefault="00C6733E">
            <w:pPr>
              <w:adjustRightInd w:val="0"/>
              <w:snapToGrid w:val="0"/>
              <w:spacing w:line="480" w:lineRule="exact"/>
              <w:jc w:val="center"/>
              <w:rPr>
                <w:rFonts w:ascii="Arial Unicode MS" w:hAnsi="Arial Unicode MS" w:cs="宋体"/>
                <w:kern w:val="0"/>
                <w:sz w:val="24"/>
              </w:rPr>
            </w:pPr>
          </w:p>
        </w:tc>
        <w:tc>
          <w:tcPr>
            <w:tcW w:w="1440" w:type="dxa"/>
            <w:vAlign w:val="center"/>
          </w:tcPr>
          <w:p w:rsidR="00C6733E" w:rsidRDefault="0047656B">
            <w:pPr>
              <w:adjustRightInd w:val="0"/>
              <w:snapToGrid w:val="0"/>
              <w:spacing w:line="480" w:lineRule="exact"/>
              <w:jc w:val="center"/>
              <w:rPr>
                <w:rFonts w:ascii="Arial Unicode MS" w:hAnsi="Arial Unicode MS" w:cs="宋体"/>
                <w:kern w:val="0"/>
                <w:sz w:val="24"/>
              </w:rPr>
            </w:pPr>
            <w:r>
              <w:rPr>
                <w:rFonts w:ascii="Arial Unicode MS" w:hAnsi="Arial Unicode MS" w:cs="宋体" w:hint="eastAsia"/>
                <w:kern w:val="0"/>
                <w:sz w:val="24"/>
              </w:rPr>
              <w:t>2</w:t>
            </w:r>
          </w:p>
        </w:tc>
        <w:tc>
          <w:tcPr>
            <w:tcW w:w="1420" w:type="dxa"/>
            <w:vAlign w:val="center"/>
          </w:tcPr>
          <w:p w:rsidR="00C6733E" w:rsidRDefault="00C6733E">
            <w:pPr>
              <w:adjustRightInd w:val="0"/>
              <w:snapToGrid w:val="0"/>
              <w:spacing w:line="480" w:lineRule="exact"/>
              <w:jc w:val="center"/>
              <w:rPr>
                <w:rFonts w:ascii="Arial Unicode MS" w:hAnsi="Arial Unicode MS" w:cs="宋体"/>
                <w:kern w:val="0"/>
                <w:sz w:val="24"/>
              </w:rPr>
            </w:pPr>
          </w:p>
        </w:tc>
      </w:tr>
    </w:tbl>
    <w:p w:rsidR="00C6733E" w:rsidRDefault="0047656B">
      <w:pPr>
        <w:numPr>
          <w:ilvl w:val="0"/>
          <w:numId w:val="5"/>
        </w:numPr>
        <w:spacing w:line="360" w:lineRule="auto"/>
        <w:ind w:firstLineChars="200" w:firstLine="480"/>
        <w:jc w:val="left"/>
        <w:rPr>
          <w:rFonts w:ascii="Arial Unicode MS" w:hAnsi="Arial Unicode MS"/>
          <w:sz w:val="24"/>
        </w:rPr>
      </w:pPr>
      <w:r>
        <w:rPr>
          <w:rFonts w:ascii="Arial Unicode MS" w:hAnsi="Arial Unicode MS" w:hint="eastAsia"/>
          <w:sz w:val="24"/>
        </w:rPr>
        <w:t>乙方对甲方提供的资料有保密义务。乙方有权内部使用测绘成果，不得将测绘成果提供第三方使用。</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6</w:t>
      </w:r>
      <w:r>
        <w:rPr>
          <w:rFonts w:ascii="Arial Unicode MS" w:hAnsi="Arial Unicode MS" w:cs="宋体" w:hint="eastAsia"/>
          <w:kern w:val="0"/>
          <w:sz w:val="24"/>
        </w:rPr>
        <w:t>、乙方不得擅自转包本合同标的。</w:t>
      </w:r>
    </w:p>
    <w:p w:rsidR="00C6733E" w:rsidRDefault="0047656B">
      <w:pPr>
        <w:spacing w:line="360" w:lineRule="auto"/>
        <w:ind w:firstLineChars="200" w:firstLine="482"/>
        <w:jc w:val="left"/>
        <w:rPr>
          <w:rFonts w:ascii="Arial Unicode MS" w:hAnsi="Arial Unicode MS" w:cs="宋体"/>
          <w:b/>
          <w:kern w:val="0"/>
          <w:sz w:val="24"/>
        </w:rPr>
      </w:pPr>
      <w:r>
        <w:rPr>
          <w:rFonts w:ascii="Arial Unicode MS" w:hAnsi="Arial Unicode MS" w:cs="宋体" w:hint="eastAsia"/>
          <w:b/>
          <w:kern w:val="0"/>
          <w:sz w:val="24"/>
        </w:rPr>
        <w:t>第九条</w:t>
      </w:r>
      <w:r>
        <w:rPr>
          <w:rFonts w:ascii="Arial Unicode MS" w:hAnsi="Arial Unicode MS" w:cs="宋体" w:hint="eastAsia"/>
          <w:b/>
          <w:kern w:val="0"/>
          <w:sz w:val="24"/>
        </w:rPr>
        <w:t xml:space="preserve"> </w:t>
      </w:r>
      <w:r>
        <w:rPr>
          <w:rFonts w:ascii="Arial Unicode MS" w:hAnsi="Arial Unicode MS" w:cs="宋体" w:hint="eastAsia"/>
          <w:b/>
          <w:kern w:val="0"/>
          <w:sz w:val="24"/>
        </w:rPr>
        <w:t>违约责任</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任何一方未履行或未完全履行本合同规定的义务即视为违约，应向守约方承担违约责任。</w:t>
      </w:r>
    </w:p>
    <w:p w:rsidR="00C6733E" w:rsidRDefault="0047656B">
      <w:pPr>
        <w:spacing w:line="360" w:lineRule="auto"/>
        <w:ind w:firstLineChars="200" w:firstLine="482"/>
        <w:jc w:val="left"/>
        <w:rPr>
          <w:rFonts w:ascii="Arial Unicode MS" w:hAnsi="Arial Unicode MS" w:cs="宋体"/>
          <w:b/>
          <w:kern w:val="0"/>
          <w:sz w:val="24"/>
        </w:rPr>
      </w:pPr>
      <w:r>
        <w:rPr>
          <w:rFonts w:ascii="Arial Unicode MS" w:hAnsi="Arial Unicode MS" w:cs="宋体" w:hint="eastAsia"/>
          <w:b/>
          <w:kern w:val="0"/>
          <w:sz w:val="24"/>
        </w:rPr>
        <w:t>（一）甲方责任：</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hint="eastAsia"/>
          <w:sz w:val="24"/>
        </w:rPr>
        <w:t>1</w:t>
      </w:r>
      <w:r>
        <w:rPr>
          <w:rFonts w:ascii="Arial Unicode MS" w:hAnsi="Arial Unicode MS" w:hint="eastAsia"/>
          <w:sz w:val="24"/>
        </w:rPr>
        <w:t>、</w:t>
      </w:r>
      <w:r>
        <w:rPr>
          <w:rFonts w:ascii="Arial Unicode MS" w:hAnsi="Arial Unicode MS"/>
          <w:sz w:val="24"/>
        </w:rPr>
        <w:t>甲方无正当理由解除合同</w:t>
      </w:r>
      <w:r>
        <w:rPr>
          <w:rFonts w:ascii="Arial Unicode MS" w:hAnsi="Arial Unicode MS" w:hint="eastAsia"/>
          <w:sz w:val="24"/>
        </w:rPr>
        <w:t>，乙方</w:t>
      </w:r>
      <w:r>
        <w:rPr>
          <w:rFonts w:ascii="Arial Unicode MS" w:hAnsi="Arial Unicode MS" w:cs="宋体" w:hint="eastAsia"/>
          <w:kern w:val="0"/>
          <w:sz w:val="24"/>
        </w:rPr>
        <w:t>未进入场的，甲方</w:t>
      </w:r>
      <w:r>
        <w:rPr>
          <w:rFonts w:ascii="Arial Unicode MS" w:hAnsi="Arial Unicode MS" w:hint="eastAsia"/>
          <w:sz w:val="24"/>
        </w:rPr>
        <w:t>按</w:t>
      </w:r>
      <w:r>
        <w:rPr>
          <w:rFonts w:ascii="Arial Unicode MS" w:hAnsi="Arial Unicode MS"/>
          <w:sz w:val="24"/>
        </w:rPr>
        <w:t>合同金额</w:t>
      </w:r>
      <w:r>
        <w:rPr>
          <w:rFonts w:ascii="Arial Unicode MS" w:hAnsi="Arial Unicode MS"/>
          <w:sz w:val="24"/>
        </w:rPr>
        <w:t xml:space="preserve"> </w:t>
      </w:r>
      <w:r>
        <w:rPr>
          <w:rFonts w:ascii="Arial Unicode MS" w:hAnsi="Arial Unicode MS" w:hint="eastAsia"/>
          <w:sz w:val="24"/>
          <w:u w:val="single"/>
        </w:rPr>
        <w:t xml:space="preserve"> </w:t>
      </w:r>
      <w:r>
        <w:rPr>
          <w:rFonts w:ascii="Arial Unicode MS" w:hAnsi="Arial Unicode MS" w:hint="eastAsia"/>
          <w:sz w:val="24"/>
          <w:u w:val="single"/>
        </w:rPr>
        <w:t xml:space="preserve"> </w:t>
      </w:r>
      <w:r>
        <w:rPr>
          <w:rFonts w:ascii="Arial Unicode MS" w:hAnsi="Arial Unicode MS" w:hint="eastAsia"/>
          <w:sz w:val="24"/>
          <w:u w:val="single"/>
        </w:rPr>
        <w:t xml:space="preserve"> </w:t>
      </w:r>
      <w:r>
        <w:rPr>
          <w:rFonts w:ascii="Arial Unicode MS" w:hAnsi="Arial Unicode MS"/>
          <w:sz w:val="24"/>
        </w:rPr>
        <w:t>%</w:t>
      </w:r>
      <w:r>
        <w:rPr>
          <w:rFonts w:ascii="Arial Unicode MS" w:hAnsi="Arial Unicode MS"/>
          <w:sz w:val="24"/>
        </w:rPr>
        <w:t>承担违约责任。</w:t>
      </w:r>
      <w:r>
        <w:rPr>
          <w:rFonts w:ascii="Arial Unicode MS" w:hAnsi="Arial Unicode MS" w:cs="宋体" w:hint="eastAsia"/>
          <w:kern w:val="0"/>
          <w:sz w:val="24"/>
        </w:rPr>
        <w:t>乙方</w:t>
      </w:r>
      <w:r>
        <w:rPr>
          <w:rFonts w:ascii="Arial Unicode MS" w:hAnsi="Arial Unicode MS" w:hint="eastAsia"/>
          <w:sz w:val="24"/>
        </w:rPr>
        <w:t>已进场开展测量的，</w:t>
      </w:r>
      <w:r>
        <w:rPr>
          <w:rFonts w:ascii="Arial Unicode MS" w:hAnsi="Arial Unicode MS" w:cs="宋体" w:hint="eastAsia"/>
          <w:kern w:val="0"/>
          <w:sz w:val="24"/>
        </w:rPr>
        <w:t>应按完成的实际工作量支付工程款，并按</w:t>
      </w:r>
      <w:r>
        <w:rPr>
          <w:rFonts w:ascii="Arial Unicode MS" w:hAnsi="Arial Unicode MS"/>
          <w:sz w:val="24"/>
        </w:rPr>
        <w:t>合同金额</w:t>
      </w:r>
      <w:r>
        <w:rPr>
          <w:rFonts w:ascii="Arial Unicode MS" w:hAnsi="Arial Unicode MS" w:cs="宋体" w:hint="eastAsia"/>
          <w:kern w:val="0"/>
          <w:sz w:val="24"/>
        </w:rPr>
        <w:t>的</w:t>
      </w:r>
      <w:r>
        <w:rPr>
          <w:rFonts w:ascii="Arial Unicode MS" w:hAnsi="Arial Unicode MS" w:cs="宋体" w:hint="eastAsia"/>
          <w:kern w:val="0"/>
          <w:sz w:val="24"/>
          <w:u w:val="single"/>
        </w:rPr>
        <w:t xml:space="preserve"> </w:t>
      </w:r>
      <w:r>
        <w:rPr>
          <w:rFonts w:ascii="Arial Unicode MS" w:hAnsi="Arial Unicode MS" w:cs="宋体" w:hint="eastAsia"/>
          <w:kern w:val="0"/>
          <w:sz w:val="24"/>
          <w:u w:val="single"/>
        </w:rPr>
        <w:t xml:space="preserve"> </w:t>
      </w:r>
      <w:r>
        <w:rPr>
          <w:rFonts w:ascii="Arial Unicode MS" w:hAnsi="Arial Unicode MS" w:cs="宋体" w:hint="eastAsia"/>
          <w:kern w:val="0"/>
          <w:sz w:val="24"/>
          <w:u w:val="single"/>
        </w:rPr>
        <w:t xml:space="preserve"> </w:t>
      </w:r>
      <w:r>
        <w:rPr>
          <w:rFonts w:ascii="Arial Unicode MS" w:hAnsi="Arial Unicode MS" w:cs="宋体" w:hint="eastAsia"/>
          <w:kern w:val="0"/>
          <w:sz w:val="24"/>
        </w:rPr>
        <w:t>%</w:t>
      </w:r>
      <w:r>
        <w:rPr>
          <w:rFonts w:ascii="Arial Unicode MS" w:hAnsi="Arial Unicode MS"/>
          <w:sz w:val="24"/>
        </w:rPr>
        <w:t>承担违约责任</w:t>
      </w:r>
      <w:r>
        <w:rPr>
          <w:rFonts w:ascii="Arial Unicode MS" w:hAnsi="Arial Unicode MS" w:cs="宋体" w:hint="eastAsia"/>
          <w:kern w:val="0"/>
          <w:sz w:val="24"/>
        </w:rPr>
        <w:t>。</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2</w:t>
      </w:r>
      <w:r>
        <w:rPr>
          <w:rFonts w:ascii="Arial Unicode MS" w:hAnsi="Arial Unicode MS" w:hint="eastAsia"/>
          <w:sz w:val="24"/>
        </w:rPr>
        <w:t>、</w:t>
      </w:r>
      <w:r>
        <w:rPr>
          <w:rFonts w:ascii="Arial Unicode MS" w:hAnsi="Arial Unicode MS"/>
          <w:sz w:val="24"/>
        </w:rPr>
        <w:t>甲方</w:t>
      </w:r>
      <w:r>
        <w:rPr>
          <w:rFonts w:ascii="Arial Unicode MS" w:hAnsi="Arial Unicode MS" w:hint="eastAsia"/>
          <w:sz w:val="24"/>
        </w:rPr>
        <w:t>对</w:t>
      </w:r>
      <w:r>
        <w:rPr>
          <w:rFonts w:ascii="Arial Unicode MS" w:hAnsi="Arial Unicode MS"/>
          <w:sz w:val="24"/>
        </w:rPr>
        <w:t>提供给乙方的全部资料及文件</w:t>
      </w:r>
      <w:r>
        <w:rPr>
          <w:rFonts w:ascii="Arial Unicode MS" w:hAnsi="Arial Unicode MS" w:hint="eastAsia"/>
          <w:sz w:val="24"/>
        </w:rPr>
        <w:t>的</w:t>
      </w:r>
      <w:r>
        <w:rPr>
          <w:rFonts w:ascii="Arial Unicode MS" w:hAnsi="Arial Unicode MS"/>
          <w:sz w:val="24"/>
        </w:rPr>
        <w:t>真实、合法、有效、完整、准确</w:t>
      </w:r>
      <w:r>
        <w:rPr>
          <w:rFonts w:ascii="Arial Unicode MS" w:hAnsi="Arial Unicode MS" w:hint="eastAsia"/>
          <w:sz w:val="24"/>
        </w:rPr>
        <w:t>性负责</w:t>
      </w:r>
      <w:r>
        <w:rPr>
          <w:rFonts w:ascii="Arial Unicode MS" w:hAnsi="Arial Unicode MS"/>
          <w:sz w:val="24"/>
        </w:rPr>
        <w:t>。</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3</w:t>
      </w:r>
      <w:r>
        <w:rPr>
          <w:rFonts w:ascii="Arial Unicode MS" w:hAnsi="Arial Unicode MS" w:hint="eastAsia"/>
          <w:sz w:val="24"/>
        </w:rPr>
        <w:t>、若甲方因设计或销售方案发生变化时对乙方提供的测绘成果资料进行修改或变更，费用另行结算。</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4</w:t>
      </w:r>
      <w:r>
        <w:rPr>
          <w:rFonts w:ascii="Arial Unicode MS" w:hAnsi="Arial Unicode MS" w:hint="eastAsia"/>
          <w:sz w:val="24"/>
        </w:rPr>
        <w:t>、</w:t>
      </w:r>
      <w:r>
        <w:rPr>
          <w:rFonts w:ascii="Arial Unicode MS" w:hAnsi="Arial Unicode MS"/>
          <w:sz w:val="24"/>
        </w:rPr>
        <w:t>甲方未按时</w:t>
      </w:r>
      <w:r>
        <w:rPr>
          <w:rFonts w:ascii="Arial Unicode MS" w:hAnsi="Arial Unicode MS" w:cs="宋体" w:hint="eastAsia"/>
          <w:kern w:val="0"/>
          <w:sz w:val="24"/>
        </w:rPr>
        <w:t>支付工程费</w:t>
      </w:r>
      <w:r>
        <w:rPr>
          <w:rFonts w:ascii="Arial Unicode MS" w:hAnsi="Arial Unicode MS"/>
          <w:sz w:val="24"/>
        </w:rPr>
        <w:t>，应按日向乙方支付</w:t>
      </w:r>
      <w:r>
        <w:rPr>
          <w:rFonts w:ascii="Arial Unicode MS" w:hAnsi="Arial Unicode MS" w:hint="eastAsia"/>
          <w:sz w:val="24"/>
        </w:rPr>
        <w:t>合同</w:t>
      </w:r>
      <w:r>
        <w:rPr>
          <w:rFonts w:ascii="Arial Unicode MS" w:hAnsi="Arial Unicode MS"/>
          <w:sz w:val="24"/>
        </w:rPr>
        <w:t>金额</w:t>
      </w:r>
      <w:r>
        <w:rPr>
          <w:rFonts w:ascii="Arial Unicode MS" w:hAnsi="Arial Unicode MS" w:hint="eastAsia"/>
          <w:sz w:val="24"/>
          <w:u w:val="single"/>
        </w:rPr>
        <w:t xml:space="preserve"> </w:t>
      </w:r>
      <w:r>
        <w:rPr>
          <w:rFonts w:ascii="Arial Unicode MS" w:hAnsi="Arial Unicode MS" w:hint="eastAsia"/>
          <w:sz w:val="24"/>
          <w:u w:val="single"/>
        </w:rPr>
        <w:t xml:space="preserve"> </w:t>
      </w:r>
      <w:r>
        <w:rPr>
          <w:rFonts w:ascii="Arial Unicode MS" w:hAnsi="Arial Unicode MS" w:hint="eastAsia"/>
          <w:sz w:val="24"/>
          <w:u w:val="single"/>
        </w:rPr>
        <w:t xml:space="preserve">  </w:t>
      </w:r>
      <w:r>
        <w:rPr>
          <w:rFonts w:ascii="Arial Unicode MS" w:hAnsi="Arial Unicode MS" w:hint="eastAsia"/>
          <w:sz w:val="24"/>
        </w:rPr>
        <w:t xml:space="preserve"> </w:t>
      </w:r>
      <w:r>
        <w:rPr>
          <w:rFonts w:ascii="Arial Unicode MS" w:hAnsi="Arial Unicode MS"/>
          <w:sz w:val="24"/>
        </w:rPr>
        <w:t>%</w:t>
      </w:r>
      <w:r>
        <w:rPr>
          <w:rFonts w:ascii="Arial Unicode MS" w:hAnsi="Arial Unicode MS"/>
          <w:sz w:val="24"/>
        </w:rPr>
        <w:t>的违约金</w:t>
      </w:r>
      <w:r>
        <w:rPr>
          <w:rFonts w:ascii="Arial Unicode MS" w:hAnsi="Arial Unicode MS" w:hint="eastAsia"/>
          <w:sz w:val="24"/>
        </w:rPr>
        <w:t>（</w:t>
      </w:r>
      <w:r>
        <w:rPr>
          <w:rFonts w:ascii="Arial Unicode MS" w:hAnsi="Arial Unicode MS"/>
          <w:sz w:val="24"/>
        </w:rPr>
        <w:t>违约金总额不超过合同总额的</w:t>
      </w:r>
      <w:r>
        <w:rPr>
          <w:rFonts w:ascii="Arial Unicode MS" w:hAnsi="Arial Unicode MS"/>
          <w:sz w:val="24"/>
        </w:rPr>
        <w:t>100</w:t>
      </w:r>
      <w:r>
        <w:rPr>
          <w:rFonts w:ascii="Arial Unicode MS" w:hAnsi="Arial Unicode MS"/>
          <w:sz w:val="24"/>
        </w:rPr>
        <w:t>％</w:t>
      </w:r>
      <w:r>
        <w:rPr>
          <w:rFonts w:ascii="Arial Unicode MS" w:hAnsi="Arial Unicode MS" w:hint="eastAsia"/>
          <w:sz w:val="24"/>
        </w:rPr>
        <w:t>）</w:t>
      </w:r>
      <w:r>
        <w:rPr>
          <w:rFonts w:ascii="Arial Unicode MS" w:hAnsi="Arial Unicode MS"/>
          <w:sz w:val="24"/>
        </w:rPr>
        <w:t>。</w:t>
      </w:r>
    </w:p>
    <w:p w:rsidR="00C6733E" w:rsidRDefault="0047656B">
      <w:pPr>
        <w:spacing w:line="360" w:lineRule="auto"/>
        <w:ind w:firstLineChars="200" w:firstLine="480"/>
        <w:jc w:val="left"/>
        <w:rPr>
          <w:rFonts w:ascii="Arial Unicode MS" w:hAnsi="Arial Unicode MS"/>
          <w:sz w:val="24"/>
        </w:rPr>
      </w:pPr>
      <w:r>
        <w:rPr>
          <w:rFonts w:ascii="Arial Unicode MS" w:hAnsi="Arial Unicode MS" w:hint="eastAsia"/>
          <w:sz w:val="24"/>
        </w:rPr>
        <w:t>5</w:t>
      </w:r>
      <w:r>
        <w:rPr>
          <w:rFonts w:ascii="Arial Unicode MS" w:hAnsi="Arial Unicode MS" w:hint="eastAsia"/>
          <w:sz w:val="24"/>
        </w:rPr>
        <w:t>、</w:t>
      </w:r>
      <w:r>
        <w:rPr>
          <w:rFonts w:ascii="Arial Unicode MS" w:hAnsi="Arial Unicode MS"/>
          <w:sz w:val="24"/>
        </w:rPr>
        <w:t>甲方未经乙方同意提前使用或擅自</w:t>
      </w:r>
      <w:r>
        <w:rPr>
          <w:rFonts w:ascii="Arial Unicode MS" w:hAnsi="Arial Unicode MS" w:hint="eastAsia"/>
          <w:sz w:val="24"/>
        </w:rPr>
        <w:t>利</w:t>
      </w:r>
      <w:r>
        <w:rPr>
          <w:rFonts w:ascii="Arial Unicode MS" w:hAnsi="Arial Unicode MS"/>
          <w:sz w:val="24"/>
        </w:rPr>
        <w:t>用未经</w:t>
      </w:r>
      <w:r>
        <w:rPr>
          <w:rFonts w:ascii="Arial Unicode MS" w:hAnsi="Arial Unicode MS" w:hint="eastAsia"/>
          <w:sz w:val="24"/>
        </w:rPr>
        <w:t>测绘成果审核通过的</w:t>
      </w:r>
      <w:r>
        <w:rPr>
          <w:rFonts w:ascii="Arial Unicode MS" w:hAnsi="Arial Unicode MS"/>
          <w:sz w:val="24"/>
        </w:rPr>
        <w:t>测</w:t>
      </w:r>
      <w:r>
        <w:rPr>
          <w:rFonts w:ascii="Arial Unicode MS" w:hAnsi="Arial Unicode MS" w:hint="eastAsia"/>
          <w:sz w:val="24"/>
        </w:rPr>
        <w:t>量</w:t>
      </w:r>
      <w:r>
        <w:rPr>
          <w:rFonts w:ascii="Arial Unicode MS" w:hAnsi="Arial Unicode MS"/>
          <w:sz w:val="24"/>
        </w:rPr>
        <w:t>成</w:t>
      </w:r>
      <w:r>
        <w:rPr>
          <w:rFonts w:ascii="Arial Unicode MS" w:hAnsi="Arial Unicode MS"/>
          <w:sz w:val="24"/>
        </w:rPr>
        <w:lastRenderedPageBreak/>
        <w:t>果，由此发生的质量或其他问题，由甲方承担责任</w:t>
      </w:r>
      <w:r>
        <w:rPr>
          <w:rFonts w:ascii="Arial Unicode MS" w:hAnsi="Arial Unicode MS" w:hint="eastAsia"/>
          <w:sz w:val="24"/>
        </w:rPr>
        <w:t>。</w:t>
      </w:r>
    </w:p>
    <w:p w:rsidR="00C6733E" w:rsidRDefault="0047656B">
      <w:pPr>
        <w:spacing w:line="360" w:lineRule="auto"/>
        <w:ind w:firstLineChars="200" w:firstLine="480"/>
        <w:jc w:val="left"/>
        <w:rPr>
          <w:rFonts w:hAnsi="宋体"/>
        </w:rPr>
      </w:pPr>
      <w:r>
        <w:rPr>
          <w:rFonts w:ascii="Arial Unicode MS" w:hAnsi="Arial Unicode MS" w:hint="eastAsia"/>
          <w:sz w:val="24"/>
        </w:rPr>
        <w:t>6</w:t>
      </w:r>
      <w:r>
        <w:rPr>
          <w:rFonts w:ascii="Arial Unicode MS" w:hAnsi="Arial Unicode MS" w:hint="eastAsia"/>
          <w:sz w:val="24"/>
        </w:rPr>
        <w:t>、</w:t>
      </w:r>
      <w:r>
        <w:rPr>
          <w:rFonts w:ascii="Arial Unicode MS" w:hAnsi="Arial Unicode MS" w:cs="宋体" w:hint="eastAsia"/>
          <w:kern w:val="0"/>
          <w:sz w:val="24"/>
        </w:rPr>
        <w:t>甲方</w:t>
      </w:r>
      <w:r>
        <w:rPr>
          <w:rFonts w:ascii="Arial Unicode MS" w:hAnsi="Arial Unicode MS"/>
          <w:sz w:val="24"/>
        </w:rPr>
        <w:t>未经乙方同意</w:t>
      </w:r>
      <w:r>
        <w:rPr>
          <w:rFonts w:ascii="Arial Unicode MS" w:hAnsi="Arial Unicode MS" w:cs="宋体" w:hint="eastAsia"/>
          <w:kern w:val="0"/>
          <w:sz w:val="24"/>
        </w:rPr>
        <w:t>向第三方提供或用于本合同范围以外的事项，</w:t>
      </w:r>
      <w:r>
        <w:rPr>
          <w:rFonts w:ascii="Arial Unicode MS" w:hAnsi="Arial Unicode MS"/>
          <w:sz w:val="24"/>
        </w:rPr>
        <w:t>由此</w:t>
      </w:r>
      <w:r>
        <w:rPr>
          <w:rFonts w:ascii="Arial Unicode MS" w:hAnsi="Arial Unicode MS" w:hint="eastAsia"/>
          <w:sz w:val="24"/>
        </w:rPr>
        <w:t>产</w:t>
      </w:r>
      <w:r>
        <w:rPr>
          <w:rFonts w:ascii="Arial Unicode MS" w:hAnsi="Arial Unicode MS"/>
          <w:sz w:val="24"/>
        </w:rPr>
        <w:t>生的</w:t>
      </w:r>
      <w:r>
        <w:rPr>
          <w:rFonts w:ascii="Arial Unicode MS" w:hAnsi="Arial Unicode MS" w:hint="eastAsia"/>
          <w:sz w:val="24"/>
        </w:rPr>
        <w:t>纠纷</w:t>
      </w:r>
      <w:r>
        <w:rPr>
          <w:rFonts w:ascii="Arial Unicode MS" w:hAnsi="Arial Unicode MS"/>
          <w:sz w:val="24"/>
        </w:rPr>
        <w:t>或其他</w:t>
      </w:r>
      <w:r>
        <w:rPr>
          <w:rFonts w:ascii="Arial Unicode MS" w:hAnsi="Arial Unicode MS" w:hint="eastAsia"/>
          <w:sz w:val="24"/>
        </w:rPr>
        <w:t>法律行为</w:t>
      </w:r>
      <w:r>
        <w:rPr>
          <w:rFonts w:ascii="Arial Unicode MS" w:hAnsi="Arial Unicode MS"/>
          <w:sz w:val="24"/>
        </w:rPr>
        <w:t>，由甲方承担责任</w:t>
      </w:r>
      <w:r>
        <w:rPr>
          <w:rFonts w:ascii="Arial Unicode MS" w:hAnsi="Arial Unicode MS" w:hint="eastAsia"/>
          <w:sz w:val="24"/>
        </w:rPr>
        <w:t>。由</w:t>
      </w:r>
      <w:r>
        <w:rPr>
          <w:rFonts w:ascii="宋体" w:hAnsi="宋体" w:hint="eastAsia"/>
          <w:sz w:val="24"/>
        </w:rPr>
        <w:t>此使乙方造成损失的，甲方应承担赔偿责任（赔偿金额不超过合同总金额的</w:t>
      </w:r>
      <w:r>
        <w:rPr>
          <w:rFonts w:ascii="宋体" w:hAnsi="宋体" w:hint="eastAsia"/>
          <w:sz w:val="24"/>
        </w:rPr>
        <w:t>100</w:t>
      </w:r>
      <w:r>
        <w:rPr>
          <w:rFonts w:ascii="宋体" w:hAnsi="宋体" w:hint="eastAsia"/>
          <w:sz w:val="24"/>
        </w:rPr>
        <w:t>％）。</w:t>
      </w:r>
    </w:p>
    <w:p w:rsidR="00C6733E" w:rsidRDefault="0047656B">
      <w:pPr>
        <w:pStyle w:val="20"/>
        <w:spacing w:line="460" w:lineRule="exact"/>
        <w:ind w:left="0" w:firstLineChars="200" w:firstLine="482"/>
        <w:rPr>
          <w:rFonts w:hAnsi="宋体"/>
          <w:b/>
          <w:szCs w:val="24"/>
        </w:rPr>
      </w:pPr>
      <w:r>
        <w:rPr>
          <w:rFonts w:hAnsi="宋体"/>
          <w:b/>
          <w:szCs w:val="24"/>
        </w:rPr>
        <w:t>（二）乙方责任：</w:t>
      </w:r>
    </w:p>
    <w:p w:rsidR="00C6733E" w:rsidRDefault="0047656B">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、乙方无正当理由擅自中途停止或解除合同的，除应退回甲方已交付的测绘费外，还须按合同金额</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的承担违约责任。</w:t>
      </w:r>
    </w:p>
    <w:p w:rsidR="00C6733E" w:rsidRDefault="0047656B">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、乙方擅自转包本合同标的</w:t>
      </w:r>
      <w:proofErr w:type="gramStart"/>
      <w:r>
        <w:rPr>
          <w:rFonts w:ascii="宋体" w:hAnsi="宋体" w:hint="eastAsia"/>
          <w:sz w:val="24"/>
        </w:rPr>
        <w:t>的</w:t>
      </w:r>
      <w:proofErr w:type="gramEnd"/>
      <w:r>
        <w:rPr>
          <w:rFonts w:ascii="宋体" w:hAnsi="宋体" w:hint="eastAsia"/>
          <w:sz w:val="24"/>
        </w:rPr>
        <w:t>，甲方有权解除合同，并可要求乙方支付合同金额</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的违约金。</w:t>
      </w:r>
    </w:p>
    <w:p w:rsidR="00C6733E" w:rsidRDefault="0047656B">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、由于乙方原因导致未按本合同规定的日期提交测绘成果，乙方按日向甲方支付合同金额</w:t>
      </w:r>
      <w:r>
        <w:rPr>
          <w:rFonts w:ascii="宋体" w:hAnsi="宋体" w:hint="eastAsia"/>
          <w:sz w:val="24"/>
          <w:u w:val="single"/>
        </w:rPr>
        <w:t xml:space="preserve">  /  </w:t>
      </w:r>
      <w:r>
        <w:rPr>
          <w:rFonts w:ascii="宋体" w:hAnsi="宋体" w:hint="eastAsia"/>
          <w:sz w:val="24"/>
        </w:rPr>
        <w:t xml:space="preserve"> %</w:t>
      </w:r>
      <w:r>
        <w:rPr>
          <w:rFonts w:ascii="宋体" w:hAnsi="宋体" w:hint="eastAsia"/>
          <w:sz w:val="24"/>
        </w:rPr>
        <w:t>的违约金（违约金总额不超过合同总额的</w:t>
      </w:r>
      <w:r>
        <w:rPr>
          <w:rFonts w:ascii="宋体" w:hAnsi="宋体" w:hint="eastAsia"/>
          <w:sz w:val="24"/>
        </w:rPr>
        <w:t>100</w:t>
      </w:r>
      <w:r>
        <w:rPr>
          <w:rFonts w:ascii="宋体" w:hAnsi="宋体" w:hint="eastAsia"/>
          <w:sz w:val="24"/>
        </w:rPr>
        <w:t>％）。</w:t>
      </w:r>
    </w:p>
    <w:p w:rsidR="00C6733E" w:rsidRDefault="0047656B">
      <w:pPr>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、未经甲方同意，乙方不得将测绘成果资料公开或作其他用途，否则由此引发的质量或其他问题，由乙方承担责任。</w:t>
      </w:r>
    </w:p>
    <w:p w:rsidR="00C6733E" w:rsidRDefault="0047656B">
      <w:pPr>
        <w:spacing w:line="360" w:lineRule="auto"/>
        <w:ind w:firstLineChars="200" w:firstLine="480"/>
        <w:jc w:val="left"/>
        <w:rPr>
          <w:rFonts w:ascii="宋体" w:hAnsi="宋体"/>
          <w:sz w:val="24"/>
        </w:rPr>
      </w:pPr>
      <w:r>
        <w:rPr>
          <w:rFonts w:ascii="宋体" w:hAnsi="宋体" w:hint="eastAsia"/>
          <w:sz w:val="24"/>
        </w:rPr>
        <w:t>5</w:t>
      </w:r>
      <w:r>
        <w:rPr>
          <w:rFonts w:ascii="宋体" w:hAnsi="宋体" w:hint="eastAsia"/>
          <w:sz w:val="24"/>
        </w:rPr>
        <w:t>、由于乙方原因造成测量成果质量问题的，乙方负责无偿返工。测绘成果不合格使甲方造成损失的，乙方应承担赔偿责任（赔偿金额不超过合同总金</w:t>
      </w:r>
      <w:r>
        <w:rPr>
          <w:rFonts w:ascii="宋体" w:hAnsi="宋体" w:hint="eastAsia"/>
          <w:sz w:val="24"/>
        </w:rPr>
        <w:t>额的</w:t>
      </w:r>
      <w:r>
        <w:rPr>
          <w:rFonts w:ascii="宋体" w:hAnsi="宋体" w:hint="eastAsia"/>
          <w:sz w:val="24"/>
        </w:rPr>
        <w:t>100</w:t>
      </w:r>
      <w:r>
        <w:rPr>
          <w:rFonts w:ascii="宋体" w:hAnsi="宋体" w:hint="eastAsia"/>
          <w:sz w:val="24"/>
        </w:rPr>
        <w:t>％）。</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6</w:t>
      </w:r>
      <w:r>
        <w:rPr>
          <w:rFonts w:ascii="Arial Unicode MS" w:hAnsi="Arial Unicode MS" w:cs="宋体" w:hint="eastAsia"/>
          <w:kern w:val="0"/>
          <w:sz w:val="24"/>
        </w:rPr>
        <w:t>、因乙方未告知甲方而超测绘资质执业使测量成果违法和不能利用的，给甲方造成损失的，乙方应承担相应的法律责任并负赔偿责任（赔偿金额不超过合同总金额的</w:t>
      </w:r>
      <w:r>
        <w:rPr>
          <w:rFonts w:ascii="Arial Unicode MS" w:hAnsi="Arial Unicode MS" w:cs="宋体" w:hint="eastAsia"/>
          <w:kern w:val="0"/>
          <w:sz w:val="24"/>
        </w:rPr>
        <w:t>100</w:t>
      </w:r>
      <w:r>
        <w:rPr>
          <w:rFonts w:ascii="Arial Unicode MS" w:hAnsi="Arial Unicode MS" w:cs="宋体" w:hint="eastAsia"/>
          <w:kern w:val="0"/>
          <w:sz w:val="24"/>
        </w:rPr>
        <w:t>％）。</w:t>
      </w:r>
    </w:p>
    <w:p w:rsidR="00C6733E" w:rsidRDefault="0047656B">
      <w:pPr>
        <w:spacing w:line="360" w:lineRule="auto"/>
        <w:ind w:firstLineChars="150" w:firstLine="360"/>
        <w:jc w:val="left"/>
        <w:rPr>
          <w:rFonts w:ascii="宋体" w:hAnsi="宋体"/>
          <w:sz w:val="24"/>
        </w:rPr>
      </w:pPr>
      <w:r>
        <w:rPr>
          <w:rFonts w:ascii="宋体" w:hAnsi="宋体" w:hint="eastAsia"/>
          <w:sz w:val="24"/>
        </w:rPr>
        <w:t xml:space="preserve"> 7</w:t>
      </w:r>
      <w:r>
        <w:rPr>
          <w:rFonts w:ascii="宋体" w:hAnsi="宋体" w:hint="eastAsia"/>
          <w:sz w:val="24"/>
        </w:rPr>
        <w:t>、乙方提交的测绘成果资料，甲方在使用过程中因管理部门要求需要进行修改的，修改费用不再另行收取。</w:t>
      </w:r>
    </w:p>
    <w:p w:rsidR="00C6733E" w:rsidRDefault="0047656B">
      <w:pPr>
        <w:pStyle w:val="20"/>
        <w:spacing w:line="460" w:lineRule="exact"/>
        <w:ind w:left="0" w:firstLineChars="200" w:firstLine="482"/>
        <w:rPr>
          <w:rFonts w:hAnsi="宋体"/>
          <w:b/>
          <w:szCs w:val="24"/>
        </w:rPr>
      </w:pPr>
      <w:r>
        <w:rPr>
          <w:rFonts w:hAnsi="宋体"/>
          <w:b/>
          <w:szCs w:val="24"/>
        </w:rPr>
        <w:t>第十条</w:t>
      </w:r>
      <w:r>
        <w:rPr>
          <w:rFonts w:hAnsi="宋体"/>
          <w:b/>
          <w:szCs w:val="24"/>
        </w:rPr>
        <w:t xml:space="preserve"> </w:t>
      </w:r>
      <w:r>
        <w:rPr>
          <w:rFonts w:hAnsi="宋体"/>
          <w:b/>
          <w:szCs w:val="24"/>
        </w:rPr>
        <w:t>免责条款：</w:t>
      </w:r>
    </w:p>
    <w:p w:rsidR="00C6733E" w:rsidRDefault="0047656B">
      <w:pPr>
        <w:pStyle w:val="20"/>
        <w:spacing w:line="460" w:lineRule="exact"/>
        <w:ind w:left="0" w:firstLineChars="200"/>
        <w:rPr>
          <w:rFonts w:hAnsi="宋体"/>
          <w:szCs w:val="24"/>
          <w:u w:val="single"/>
        </w:rPr>
      </w:pPr>
      <w:r>
        <w:rPr>
          <w:rFonts w:hAnsi="宋体"/>
          <w:szCs w:val="24"/>
        </w:rPr>
        <w:t>1</w:t>
      </w:r>
      <w:r>
        <w:rPr>
          <w:rFonts w:hAnsi="宋体"/>
          <w:szCs w:val="24"/>
        </w:rPr>
        <w:t>、因不可抗力导致合同不能履行或者不能完全履行时，</w:t>
      </w:r>
      <w:r>
        <w:rPr>
          <w:rFonts w:ascii="Arial Unicode MS" w:hAnsi="Arial Unicode MS" w:cs="宋体"/>
          <w:szCs w:val="24"/>
        </w:rPr>
        <w:t>双方应按有关法律规定及时协商处理。</w:t>
      </w:r>
      <w:r>
        <w:rPr>
          <w:rFonts w:hAnsi="宋体"/>
          <w:szCs w:val="24"/>
        </w:rPr>
        <w:t>遇有上述不可抗力的一方，应立即采取措施，减少损失，并应</w:t>
      </w:r>
      <w:r>
        <w:rPr>
          <w:rFonts w:hAnsi="宋体"/>
          <w:szCs w:val="24"/>
          <w:u w:val="single"/>
        </w:rPr>
        <w:t xml:space="preserve">   </w:t>
      </w:r>
      <w:r>
        <w:rPr>
          <w:rFonts w:hAnsi="宋体" w:hint="eastAsia"/>
          <w:szCs w:val="24"/>
          <w:u w:val="single"/>
        </w:rPr>
        <w:t>7</w:t>
      </w:r>
      <w:r>
        <w:rPr>
          <w:rFonts w:hAnsi="宋体"/>
          <w:szCs w:val="24"/>
          <w:u w:val="single"/>
        </w:rPr>
        <w:t xml:space="preserve">   </w:t>
      </w:r>
      <w:proofErr w:type="gramStart"/>
      <w:r>
        <w:rPr>
          <w:rFonts w:hAnsi="宋体"/>
          <w:szCs w:val="24"/>
        </w:rPr>
        <w:t>个</w:t>
      </w:r>
      <w:proofErr w:type="gramEnd"/>
      <w:r>
        <w:rPr>
          <w:rFonts w:hAnsi="宋体"/>
          <w:szCs w:val="24"/>
        </w:rPr>
        <w:t>工作日内将事故（事件）情况及有效的证明文件以书面形式通知对方</w:t>
      </w:r>
      <w:r>
        <w:rPr>
          <w:rFonts w:hAnsi="宋体"/>
          <w:szCs w:val="24"/>
        </w:rPr>
        <w:t>。双方根据事故（事件）对履行合同的影响程度，协商合同后续履行事宜。</w:t>
      </w:r>
    </w:p>
    <w:p w:rsidR="00C6733E" w:rsidRDefault="0047656B">
      <w:pPr>
        <w:spacing w:line="460" w:lineRule="exact"/>
        <w:ind w:firstLineChars="196" w:firstLine="470"/>
        <w:rPr>
          <w:sz w:val="24"/>
        </w:rPr>
      </w:pPr>
      <w:r>
        <w:rPr>
          <w:rFonts w:ascii="Arial Unicode MS" w:hAnsi="Arial Unicode MS" w:cs="宋体" w:hint="eastAsia"/>
          <w:kern w:val="0"/>
          <w:sz w:val="24"/>
        </w:rPr>
        <w:t>2</w:t>
      </w:r>
      <w:r>
        <w:rPr>
          <w:rFonts w:ascii="Arial Unicode MS" w:hAnsi="Arial Unicode MS" w:cs="宋体" w:hint="eastAsia"/>
          <w:kern w:val="0"/>
          <w:sz w:val="24"/>
        </w:rPr>
        <w:t>、</w:t>
      </w:r>
      <w:r>
        <w:rPr>
          <w:rFonts w:hint="eastAsia"/>
          <w:sz w:val="24"/>
        </w:rPr>
        <w:t>若</w:t>
      </w:r>
      <w:r>
        <w:rPr>
          <w:sz w:val="24"/>
        </w:rPr>
        <w:t>因甲方原因或不可抗力或其他非乙方原因造成无法按约定</w:t>
      </w:r>
      <w:r>
        <w:rPr>
          <w:rFonts w:hint="eastAsia"/>
          <w:sz w:val="24"/>
        </w:rPr>
        <w:t>工期</w:t>
      </w:r>
      <w:r>
        <w:rPr>
          <w:sz w:val="24"/>
        </w:rPr>
        <w:t>提交测绘成果</w:t>
      </w:r>
      <w:r>
        <w:rPr>
          <w:rFonts w:hint="eastAsia"/>
          <w:sz w:val="24"/>
        </w:rPr>
        <w:t>的</w:t>
      </w:r>
      <w:r>
        <w:rPr>
          <w:sz w:val="24"/>
        </w:rPr>
        <w:t>，提交时间顺延。</w:t>
      </w:r>
    </w:p>
    <w:p w:rsidR="00C6733E" w:rsidRDefault="0047656B">
      <w:pPr>
        <w:pStyle w:val="20"/>
        <w:spacing w:line="460" w:lineRule="exact"/>
        <w:ind w:left="0" w:firstLineChars="200" w:firstLine="482"/>
        <w:rPr>
          <w:rFonts w:hAnsi="宋体"/>
          <w:b/>
          <w:szCs w:val="24"/>
        </w:rPr>
      </w:pPr>
      <w:r>
        <w:rPr>
          <w:rFonts w:hAnsi="宋体" w:hint="eastAsia"/>
          <w:b/>
          <w:szCs w:val="24"/>
        </w:rPr>
        <w:lastRenderedPageBreak/>
        <w:t>第十一条</w:t>
      </w:r>
      <w:r>
        <w:rPr>
          <w:rFonts w:hAnsi="宋体" w:hint="eastAsia"/>
          <w:b/>
          <w:szCs w:val="24"/>
        </w:rPr>
        <w:t xml:space="preserve"> </w:t>
      </w:r>
      <w:r>
        <w:rPr>
          <w:rFonts w:hAnsi="宋体" w:hint="eastAsia"/>
          <w:b/>
          <w:szCs w:val="24"/>
        </w:rPr>
        <w:t>其他约定：</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1</w:t>
      </w:r>
      <w:r>
        <w:rPr>
          <w:rFonts w:ascii="Arial Unicode MS" w:hAnsi="Arial Unicode MS" w:cs="宋体" w:hint="eastAsia"/>
          <w:kern w:val="0"/>
          <w:sz w:val="24"/>
        </w:rPr>
        <w:t>、本合同执行过程中的未尽事宜，双方应本着实事求是、友好协商的态度加以解决。双方协商一致的，签订补充协议。补充协议与本合同具有同等效力。</w:t>
      </w:r>
      <w:r>
        <w:rPr>
          <w:rFonts w:ascii="Arial Unicode MS" w:hAnsi="Arial Unicode MS" w:cs="宋体" w:hint="eastAsia"/>
          <w:kern w:val="0"/>
          <w:sz w:val="24"/>
        </w:rPr>
        <w:t>  </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2</w:t>
      </w:r>
      <w:r>
        <w:rPr>
          <w:rFonts w:ascii="Arial Unicode MS" w:hAnsi="Arial Unicode MS" w:cs="宋体" w:hint="eastAsia"/>
          <w:kern w:val="0"/>
          <w:sz w:val="24"/>
        </w:rPr>
        <w:t>、</w:t>
      </w:r>
      <w:r>
        <w:rPr>
          <w:rFonts w:ascii="Arial Unicode MS" w:hAnsi="Arial Unicode MS" w:cs="宋体"/>
          <w:kern w:val="0"/>
          <w:sz w:val="24"/>
        </w:rPr>
        <w:t>本合同履行过程中发生的争议，</w:t>
      </w:r>
      <w:r>
        <w:rPr>
          <w:rFonts w:ascii="Arial Unicode MS" w:hAnsi="Arial Unicode MS" w:cs="宋体" w:hint="eastAsia"/>
          <w:kern w:val="0"/>
          <w:sz w:val="24"/>
        </w:rPr>
        <w:t>甲乙</w:t>
      </w:r>
      <w:r>
        <w:rPr>
          <w:rFonts w:ascii="Arial Unicode MS" w:hAnsi="Arial Unicode MS" w:cs="宋体"/>
          <w:kern w:val="0"/>
          <w:sz w:val="24"/>
        </w:rPr>
        <w:t>双方</w:t>
      </w:r>
      <w:r>
        <w:rPr>
          <w:rFonts w:ascii="Arial Unicode MS" w:hAnsi="Arial Unicode MS" w:cs="宋体" w:hint="eastAsia"/>
          <w:kern w:val="0"/>
          <w:sz w:val="24"/>
        </w:rPr>
        <w:t>先</w:t>
      </w:r>
      <w:r>
        <w:rPr>
          <w:rFonts w:ascii="Arial Unicode MS" w:hAnsi="Arial Unicode MS" w:cs="宋体"/>
          <w:kern w:val="0"/>
          <w:sz w:val="24"/>
        </w:rPr>
        <w:t>协商解决</w:t>
      </w:r>
      <w:r>
        <w:rPr>
          <w:rFonts w:ascii="Arial Unicode MS" w:hAnsi="Arial Unicode MS" w:cs="宋体" w:hint="eastAsia"/>
          <w:kern w:val="0"/>
          <w:sz w:val="24"/>
        </w:rPr>
        <w:t>；</w:t>
      </w:r>
      <w:r>
        <w:rPr>
          <w:rFonts w:ascii="Arial Unicode MS" w:hAnsi="Arial Unicode MS" w:cs="宋体"/>
          <w:kern w:val="0"/>
          <w:sz w:val="24"/>
        </w:rPr>
        <w:t>协商不成的</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甲乙双方均可</w:t>
      </w:r>
      <w:r>
        <w:rPr>
          <w:rFonts w:ascii="Arial Unicode MS" w:hAnsi="Arial Unicode MS" w:cs="宋体"/>
          <w:kern w:val="0"/>
          <w:sz w:val="24"/>
        </w:rPr>
        <w:t>依法向</w:t>
      </w:r>
      <w:r>
        <w:rPr>
          <w:rFonts w:ascii="Arial Unicode MS" w:hAnsi="Arial Unicode MS" w:cs="宋体" w:hint="eastAsia"/>
          <w:kern w:val="0"/>
          <w:sz w:val="24"/>
        </w:rPr>
        <w:t>项目所在地</w:t>
      </w:r>
      <w:r>
        <w:rPr>
          <w:rFonts w:ascii="Arial Unicode MS" w:hAnsi="Arial Unicode MS" w:cs="宋体"/>
          <w:kern w:val="0"/>
          <w:sz w:val="24"/>
        </w:rPr>
        <w:t>人民法院起诉。</w:t>
      </w:r>
    </w:p>
    <w:p w:rsidR="00C6733E" w:rsidRDefault="0047656B">
      <w:pPr>
        <w:spacing w:line="360" w:lineRule="auto"/>
        <w:ind w:firstLineChars="200" w:firstLine="482"/>
        <w:jc w:val="left"/>
        <w:rPr>
          <w:rFonts w:ascii="Arial Unicode MS" w:hAnsi="Arial Unicode MS" w:cs="宋体"/>
          <w:b/>
          <w:kern w:val="0"/>
          <w:sz w:val="24"/>
        </w:rPr>
      </w:pPr>
      <w:r>
        <w:rPr>
          <w:rFonts w:ascii="Arial Unicode MS" w:hAnsi="Arial Unicode MS" w:cs="宋体" w:hint="eastAsia"/>
          <w:b/>
          <w:kern w:val="0"/>
          <w:sz w:val="24"/>
        </w:rPr>
        <w:t>第十二条</w:t>
      </w:r>
      <w:r>
        <w:rPr>
          <w:rFonts w:ascii="Arial Unicode MS" w:hAnsi="Arial Unicode MS" w:cs="宋体" w:hint="eastAsia"/>
          <w:b/>
          <w:kern w:val="0"/>
          <w:sz w:val="24"/>
        </w:rPr>
        <w:t xml:space="preserve"> </w:t>
      </w:r>
      <w:r>
        <w:rPr>
          <w:rFonts w:ascii="Arial Unicode MS" w:hAnsi="Arial Unicode MS" w:cs="宋体" w:hint="eastAsia"/>
          <w:b/>
          <w:kern w:val="0"/>
          <w:sz w:val="24"/>
        </w:rPr>
        <w:t>附则：</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1</w:t>
      </w:r>
      <w:r>
        <w:rPr>
          <w:rFonts w:ascii="Arial Unicode MS" w:hAnsi="Arial Unicode MS" w:cs="宋体" w:hint="eastAsia"/>
          <w:kern w:val="0"/>
          <w:sz w:val="24"/>
        </w:rPr>
        <w:t>、本合同自甲乙双方签字并盖章后即生效。</w:t>
      </w:r>
    </w:p>
    <w:p w:rsidR="00C6733E" w:rsidRDefault="0047656B">
      <w:pPr>
        <w:spacing w:line="360" w:lineRule="auto"/>
        <w:ind w:firstLineChars="200" w:firstLine="480"/>
        <w:jc w:val="left"/>
        <w:rPr>
          <w:rFonts w:ascii="Arial Unicode MS" w:hAnsi="Arial Unicode MS" w:cs="宋体"/>
          <w:kern w:val="0"/>
          <w:sz w:val="24"/>
        </w:rPr>
      </w:pPr>
      <w:r>
        <w:rPr>
          <w:rFonts w:ascii="Arial Unicode MS" w:hAnsi="Arial Unicode MS" w:cs="宋体" w:hint="eastAsia"/>
          <w:kern w:val="0"/>
          <w:sz w:val="24"/>
        </w:rPr>
        <w:t>2</w:t>
      </w:r>
      <w:r>
        <w:rPr>
          <w:rFonts w:ascii="Arial Unicode MS" w:hAnsi="Arial Unicode MS" w:cs="宋体" w:hint="eastAsia"/>
          <w:kern w:val="0"/>
          <w:sz w:val="24"/>
        </w:rPr>
        <w:t>、本合同一式</w:t>
      </w:r>
      <w:r>
        <w:rPr>
          <w:rFonts w:ascii="Arial Unicode MS" w:hAnsi="Arial Unicode MS" w:cs="宋体" w:hint="eastAsia"/>
          <w:kern w:val="0"/>
          <w:sz w:val="24"/>
          <w:u w:val="single"/>
        </w:rPr>
        <w:t xml:space="preserve"> </w:t>
      </w:r>
      <w:r>
        <w:rPr>
          <w:rFonts w:ascii="Arial Unicode MS" w:hAnsi="Arial Unicode MS" w:cs="宋体" w:hint="eastAsia"/>
          <w:kern w:val="0"/>
          <w:sz w:val="24"/>
          <w:u w:val="single"/>
        </w:rPr>
        <w:t>肆</w:t>
      </w:r>
      <w:r>
        <w:rPr>
          <w:rFonts w:ascii="Arial Unicode MS" w:hAnsi="Arial Unicode MS" w:cs="宋体" w:hint="eastAsia"/>
          <w:kern w:val="0"/>
          <w:sz w:val="24"/>
          <w:u w:val="single"/>
        </w:rPr>
        <w:t xml:space="preserve"> </w:t>
      </w:r>
      <w:r>
        <w:rPr>
          <w:rFonts w:ascii="Arial Unicode MS" w:hAnsi="Arial Unicode MS" w:cs="宋体" w:hint="eastAsia"/>
          <w:kern w:val="0"/>
          <w:sz w:val="24"/>
        </w:rPr>
        <w:t>份，甲方执</w:t>
      </w:r>
      <w:r>
        <w:rPr>
          <w:rFonts w:ascii="Arial Unicode MS" w:hAnsi="Arial Unicode MS" w:cs="宋体" w:hint="eastAsia"/>
          <w:kern w:val="0"/>
          <w:sz w:val="24"/>
          <w:u w:val="single"/>
        </w:rPr>
        <w:t xml:space="preserve"> </w:t>
      </w:r>
      <w:r>
        <w:rPr>
          <w:rFonts w:ascii="Arial Unicode MS" w:hAnsi="Arial Unicode MS" w:cs="宋体" w:hint="eastAsia"/>
          <w:kern w:val="0"/>
          <w:sz w:val="24"/>
          <w:u w:val="single"/>
        </w:rPr>
        <w:t>贰</w:t>
      </w:r>
      <w:r>
        <w:rPr>
          <w:rFonts w:ascii="Arial Unicode MS" w:hAnsi="Arial Unicode MS" w:cs="宋体" w:hint="eastAsia"/>
          <w:kern w:val="0"/>
          <w:sz w:val="24"/>
          <w:u w:val="single"/>
        </w:rPr>
        <w:t xml:space="preserve"> </w:t>
      </w:r>
      <w:r>
        <w:rPr>
          <w:rFonts w:ascii="Arial Unicode MS" w:hAnsi="Arial Unicode MS" w:cs="宋体" w:hint="eastAsia"/>
          <w:kern w:val="0"/>
          <w:sz w:val="24"/>
        </w:rPr>
        <w:t>份，乙方执</w:t>
      </w:r>
      <w:r>
        <w:rPr>
          <w:rFonts w:ascii="Arial Unicode MS" w:hAnsi="Arial Unicode MS" w:cs="宋体" w:hint="eastAsia"/>
          <w:kern w:val="0"/>
          <w:sz w:val="24"/>
          <w:u w:val="single"/>
        </w:rPr>
        <w:t xml:space="preserve"> </w:t>
      </w:r>
      <w:r>
        <w:rPr>
          <w:rFonts w:ascii="Arial Unicode MS" w:hAnsi="Arial Unicode MS" w:cs="宋体" w:hint="eastAsia"/>
          <w:kern w:val="0"/>
          <w:sz w:val="24"/>
          <w:u w:val="single"/>
        </w:rPr>
        <w:t>贰</w:t>
      </w:r>
      <w:r>
        <w:rPr>
          <w:rFonts w:ascii="Arial Unicode MS" w:hAnsi="Arial Unicode MS" w:cs="宋体" w:hint="eastAsia"/>
          <w:kern w:val="0"/>
          <w:sz w:val="24"/>
          <w:u w:val="single"/>
        </w:rPr>
        <w:t xml:space="preserve"> </w:t>
      </w:r>
      <w:r>
        <w:rPr>
          <w:rFonts w:ascii="Arial Unicode MS" w:hAnsi="Arial Unicode MS" w:cs="宋体" w:hint="eastAsia"/>
          <w:kern w:val="0"/>
          <w:sz w:val="24"/>
        </w:rPr>
        <w:t>份，具有同等法律效力。</w:t>
      </w:r>
    </w:p>
    <w:p w:rsidR="00C6733E" w:rsidRDefault="00C6733E">
      <w:pPr>
        <w:spacing w:line="360" w:lineRule="auto"/>
        <w:jc w:val="left"/>
        <w:rPr>
          <w:rFonts w:ascii="Arial Unicode MS" w:hAnsi="Arial Unicode MS" w:cs="宋体"/>
          <w:kern w:val="0"/>
          <w:sz w:val="24"/>
        </w:rPr>
      </w:pPr>
    </w:p>
    <w:p w:rsidR="00C6733E" w:rsidRDefault="0047656B">
      <w:pPr>
        <w:spacing w:line="360" w:lineRule="auto"/>
        <w:jc w:val="left"/>
        <w:rPr>
          <w:rFonts w:ascii="Arial Unicode MS" w:hAnsi="Arial Unicode MS" w:cs="宋体"/>
          <w:kern w:val="0"/>
          <w:sz w:val="24"/>
        </w:rPr>
      </w:pPr>
      <w:r>
        <w:rPr>
          <w:rFonts w:ascii="Arial Unicode MS" w:hAnsi="Arial Unicode MS" w:cs="宋体" w:hint="eastAsia"/>
          <w:kern w:val="0"/>
          <w:sz w:val="24"/>
        </w:rPr>
        <w:t>甲方（盖章）：</w:t>
      </w:r>
      <w:r>
        <w:rPr>
          <w:rFonts w:ascii="Arial Unicode MS" w:hAnsi="Arial Unicode MS" w:cs="宋体" w:hint="eastAsia"/>
          <w:kern w:val="0"/>
          <w:sz w:val="24"/>
        </w:rPr>
        <w:t xml:space="preserve">               </w:t>
      </w:r>
      <w:r>
        <w:rPr>
          <w:rFonts w:ascii="Arial Unicode MS" w:hAnsi="Arial Unicode MS" w:cs="宋体" w:hint="eastAsia"/>
          <w:kern w:val="0"/>
          <w:sz w:val="24"/>
        </w:rPr>
        <w:t xml:space="preserve">　　</w:t>
      </w:r>
      <w:r>
        <w:rPr>
          <w:rFonts w:ascii="Arial Unicode MS" w:hAnsi="Arial Unicode MS" w:cs="宋体" w:hint="eastAsia"/>
          <w:kern w:val="0"/>
          <w:sz w:val="24"/>
        </w:rPr>
        <w:t xml:space="preserve"> </w:t>
      </w:r>
      <w:r>
        <w:rPr>
          <w:rFonts w:ascii="Arial Unicode MS" w:hAnsi="Arial Unicode MS" w:cs="宋体" w:hint="eastAsia"/>
          <w:kern w:val="0"/>
          <w:sz w:val="24"/>
        </w:rPr>
        <w:t>乙方（盖章）：</w:t>
      </w:r>
    </w:p>
    <w:p w:rsidR="00C6733E" w:rsidRDefault="00C6733E">
      <w:pPr>
        <w:jc w:val="left"/>
        <w:rPr>
          <w:rFonts w:ascii="Arial Unicode MS" w:hAnsi="Arial Unicode MS" w:cs="宋体"/>
          <w:kern w:val="0"/>
          <w:sz w:val="24"/>
        </w:rPr>
      </w:pPr>
    </w:p>
    <w:p w:rsidR="00C6733E" w:rsidRDefault="0047656B">
      <w:pPr>
        <w:jc w:val="left"/>
        <w:rPr>
          <w:rFonts w:ascii="Arial Unicode MS" w:hAnsi="Arial Unicode MS" w:cs="宋体"/>
          <w:kern w:val="0"/>
          <w:sz w:val="24"/>
        </w:rPr>
      </w:pPr>
      <w:r>
        <w:rPr>
          <w:rFonts w:ascii="Arial Unicode MS" w:hAnsi="Arial Unicode MS" w:cs="宋体" w:hint="eastAsia"/>
          <w:kern w:val="0"/>
          <w:sz w:val="24"/>
        </w:rPr>
        <w:t>签约代表：　　　　　　　　　　　　签约代表：</w:t>
      </w:r>
    </w:p>
    <w:p w:rsidR="00C6733E" w:rsidRDefault="00C6733E">
      <w:pPr>
        <w:jc w:val="left"/>
        <w:rPr>
          <w:rFonts w:ascii="Arial Unicode MS" w:hAnsi="Arial Unicode MS" w:cs="宋体"/>
          <w:kern w:val="0"/>
          <w:sz w:val="24"/>
        </w:rPr>
      </w:pPr>
    </w:p>
    <w:p w:rsidR="00C6733E" w:rsidRDefault="0047656B">
      <w:pPr>
        <w:jc w:val="left"/>
        <w:rPr>
          <w:rFonts w:ascii="Arial Unicode MS" w:hAnsi="Arial Unicode MS" w:cs="宋体"/>
          <w:kern w:val="0"/>
          <w:sz w:val="24"/>
        </w:rPr>
      </w:pPr>
      <w:r>
        <w:rPr>
          <w:rFonts w:ascii="Arial Unicode MS" w:hAnsi="Arial Unicode MS" w:cs="宋体" w:hint="eastAsia"/>
          <w:kern w:val="0"/>
          <w:sz w:val="24"/>
        </w:rPr>
        <w:t>社会信用代码：</w:t>
      </w:r>
      <w:r>
        <w:rPr>
          <w:rFonts w:ascii="Arial Unicode MS" w:hAnsi="Arial Unicode MS" w:cs="宋体" w:hint="eastAsia"/>
          <w:kern w:val="0"/>
          <w:sz w:val="24"/>
        </w:rPr>
        <w:t xml:space="preserve">                    </w:t>
      </w:r>
      <w:r>
        <w:rPr>
          <w:rFonts w:ascii="Arial Unicode MS" w:hAnsi="Arial Unicode MS" w:cs="宋体" w:hint="eastAsia"/>
          <w:kern w:val="0"/>
          <w:sz w:val="24"/>
        </w:rPr>
        <w:t>社会信用代码：</w:t>
      </w:r>
      <w:r>
        <w:rPr>
          <w:rFonts w:ascii="Arial Unicode MS" w:hAnsi="Arial Unicode MS" w:cs="宋体" w:hint="eastAsia"/>
          <w:kern w:val="0"/>
          <w:sz w:val="24"/>
        </w:rPr>
        <w:t xml:space="preserve">  </w:t>
      </w:r>
    </w:p>
    <w:p w:rsidR="00C6733E" w:rsidRDefault="00C6733E">
      <w:pPr>
        <w:rPr>
          <w:rFonts w:ascii="Arial Unicode MS" w:hAnsi="Arial Unicode MS" w:cs="宋体"/>
          <w:kern w:val="0"/>
          <w:sz w:val="24"/>
        </w:rPr>
      </w:pPr>
    </w:p>
    <w:p w:rsidR="00C6733E" w:rsidRDefault="0047656B">
      <w:pPr>
        <w:rPr>
          <w:rFonts w:ascii="宋体" w:hAnsi="宋体"/>
          <w:sz w:val="24"/>
        </w:rPr>
      </w:pPr>
      <w:r>
        <w:rPr>
          <w:rFonts w:ascii="Arial Unicode MS" w:hAnsi="Arial Unicode MS" w:cs="宋体" w:hint="eastAsia"/>
          <w:kern w:val="0"/>
          <w:sz w:val="24"/>
        </w:rPr>
        <w:t>开户银行：</w:t>
      </w:r>
      <w:r>
        <w:rPr>
          <w:rFonts w:ascii="Arial Unicode MS" w:hAnsi="Arial Unicode MS" w:cs="宋体" w:hint="eastAsia"/>
          <w:kern w:val="0"/>
          <w:sz w:val="24"/>
        </w:rPr>
        <w:t xml:space="preserve">                        </w:t>
      </w:r>
      <w:r>
        <w:rPr>
          <w:rFonts w:ascii="Arial Unicode MS" w:hAnsi="Arial Unicode MS" w:cs="宋体" w:hint="eastAsia"/>
          <w:kern w:val="0"/>
          <w:sz w:val="24"/>
        </w:rPr>
        <w:t>开户银行：</w:t>
      </w:r>
      <w:r>
        <w:rPr>
          <w:rFonts w:ascii="宋体" w:hAnsi="宋体" w:hint="eastAsia"/>
          <w:sz w:val="24"/>
        </w:rPr>
        <w:t xml:space="preserve"> </w:t>
      </w:r>
    </w:p>
    <w:p w:rsidR="00C6733E" w:rsidRDefault="00C6733E">
      <w:pPr>
        <w:jc w:val="left"/>
        <w:rPr>
          <w:rFonts w:ascii="Arial Unicode MS" w:hAnsi="Arial Unicode MS" w:cs="宋体"/>
          <w:kern w:val="0"/>
          <w:sz w:val="24"/>
        </w:rPr>
      </w:pPr>
    </w:p>
    <w:p w:rsidR="00C6733E" w:rsidRDefault="0047656B">
      <w:pPr>
        <w:jc w:val="left"/>
        <w:rPr>
          <w:rFonts w:ascii="Arial Unicode MS" w:hAnsi="Arial Unicode MS" w:cs="宋体"/>
          <w:kern w:val="0"/>
          <w:sz w:val="24"/>
        </w:rPr>
      </w:pPr>
      <w:r>
        <w:rPr>
          <w:rFonts w:ascii="Arial Unicode MS" w:hAnsi="Arial Unicode MS" w:cs="宋体" w:hint="eastAsia"/>
          <w:kern w:val="0"/>
          <w:sz w:val="24"/>
        </w:rPr>
        <w:t>银行</w:t>
      </w:r>
      <w:r w:rsidR="00C3370C">
        <w:rPr>
          <w:rFonts w:ascii="Arial Unicode MS" w:hAnsi="Arial Unicode MS" w:cs="宋体" w:hint="eastAsia"/>
          <w:kern w:val="0"/>
          <w:sz w:val="24"/>
        </w:rPr>
        <w:t>账</w:t>
      </w:r>
      <w:r>
        <w:rPr>
          <w:rFonts w:ascii="Arial Unicode MS" w:hAnsi="Arial Unicode MS" w:cs="宋体" w:hint="eastAsia"/>
          <w:kern w:val="0"/>
          <w:sz w:val="24"/>
        </w:rPr>
        <w:t>号：</w:t>
      </w:r>
      <w:r>
        <w:rPr>
          <w:rFonts w:ascii="Arial Unicode MS" w:hAnsi="Arial Unicode MS" w:cs="宋体" w:hint="eastAsia"/>
          <w:kern w:val="0"/>
          <w:sz w:val="24"/>
        </w:rPr>
        <w:t xml:space="preserve">                        </w:t>
      </w:r>
      <w:r>
        <w:rPr>
          <w:rFonts w:ascii="Arial Unicode MS" w:hAnsi="Arial Unicode MS" w:cs="宋体" w:hint="eastAsia"/>
          <w:kern w:val="0"/>
          <w:sz w:val="24"/>
        </w:rPr>
        <w:t>银行</w:t>
      </w:r>
      <w:r w:rsidR="00C3370C">
        <w:rPr>
          <w:rFonts w:ascii="Arial Unicode MS" w:hAnsi="Arial Unicode MS" w:cs="宋体" w:hint="eastAsia"/>
          <w:kern w:val="0"/>
          <w:sz w:val="24"/>
        </w:rPr>
        <w:t>账</w:t>
      </w:r>
      <w:bookmarkStart w:id="30" w:name="_GoBack"/>
      <w:bookmarkEnd w:id="30"/>
      <w:r>
        <w:rPr>
          <w:rFonts w:ascii="Arial Unicode MS" w:hAnsi="Arial Unicode MS" w:cs="宋体" w:hint="eastAsia"/>
          <w:kern w:val="0"/>
          <w:sz w:val="24"/>
        </w:rPr>
        <w:t>号：</w:t>
      </w:r>
      <w:r>
        <w:rPr>
          <w:rFonts w:ascii="宋体" w:hAnsi="宋体" w:hint="eastAsia"/>
          <w:sz w:val="24"/>
        </w:rPr>
        <w:t xml:space="preserve">  </w:t>
      </w:r>
    </w:p>
    <w:p w:rsidR="00C6733E" w:rsidRDefault="00C6733E">
      <w:pPr>
        <w:wordWrap w:val="0"/>
        <w:spacing w:line="360" w:lineRule="auto"/>
        <w:ind w:firstLineChars="1900" w:firstLine="4560"/>
        <w:rPr>
          <w:rFonts w:ascii="微软雅黑" w:hAnsi="微软雅黑" w:cs="宋体"/>
          <w:kern w:val="0"/>
          <w:sz w:val="24"/>
        </w:rPr>
      </w:pPr>
    </w:p>
    <w:p w:rsidR="00C6733E" w:rsidRDefault="0047656B">
      <w:pPr>
        <w:wordWrap w:val="0"/>
        <w:spacing w:line="360" w:lineRule="auto"/>
        <w:ind w:firstLineChars="2100" w:firstLine="5040"/>
        <w:rPr>
          <w:rFonts w:ascii="微软雅黑" w:hAnsi="微软雅黑" w:cs="宋体"/>
          <w:kern w:val="0"/>
          <w:sz w:val="24"/>
        </w:rPr>
      </w:pPr>
      <w:r>
        <w:rPr>
          <w:rFonts w:ascii="微软雅黑" w:hAnsi="微软雅黑" w:cs="宋体" w:hint="eastAsia"/>
          <w:kern w:val="0"/>
          <w:sz w:val="24"/>
        </w:rPr>
        <w:t>签订时间：</w:t>
      </w:r>
      <w:r>
        <w:rPr>
          <w:rFonts w:ascii="微软雅黑" w:hAnsi="微软雅黑" w:cs="宋体" w:hint="eastAsia"/>
          <w:kern w:val="0"/>
          <w:sz w:val="24"/>
        </w:rPr>
        <w:t xml:space="preserve">    </w:t>
      </w:r>
      <w:r>
        <w:rPr>
          <w:rFonts w:ascii="微软雅黑" w:hAnsi="微软雅黑" w:cs="宋体" w:hint="eastAsia"/>
          <w:kern w:val="0"/>
          <w:sz w:val="24"/>
        </w:rPr>
        <w:t>年</w:t>
      </w:r>
      <w:r>
        <w:rPr>
          <w:rFonts w:ascii="微软雅黑" w:hAnsi="微软雅黑" w:cs="宋体" w:hint="eastAsia"/>
          <w:kern w:val="0"/>
          <w:sz w:val="24"/>
        </w:rPr>
        <w:t xml:space="preserve">   </w:t>
      </w:r>
      <w:r>
        <w:rPr>
          <w:rFonts w:ascii="微软雅黑" w:hAnsi="微软雅黑" w:cs="宋体" w:hint="eastAsia"/>
          <w:kern w:val="0"/>
          <w:sz w:val="24"/>
        </w:rPr>
        <w:t>月</w:t>
      </w:r>
      <w:r>
        <w:rPr>
          <w:rFonts w:ascii="微软雅黑" w:hAnsi="微软雅黑" w:cs="宋体" w:hint="eastAsia"/>
          <w:kern w:val="0"/>
          <w:sz w:val="24"/>
        </w:rPr>
        <w:t xml:space="preserve">    </w:t>
      </w:r>
      <w:r>
        <w:rPr>
          <w:rFonts w:ascii="微软雅黑" w:hAnsi="微软雅黑" w:cs="宋体" w:hint="eastAsia"/>
          <w:kern w:val="0"/>
          <w:sz w:val="24"/>
        </w:rPr>
        <w:t>日</w:t>
      </w:r>
      <w:r>
        <w:rPr>
          <w:rFonts w:ascii="微软雅黑" w:hAnsi="微软雅黑" w:cs="宋体" w:hint="eastAsia"/>
          <w:kern w:val="0"/>
          <w:sz w:val="24"/>
        </w:rPr>
        <w:t xml:space="preserve">  </w:t>
      </w:r>
    </w:p>
    <w:p w:rsidR="00C6733E" w:rsidRDefault="00C6733E">
      <w:pPr>
        <w:widowControl/>
        <w:spacing w:line="540" w:lineRule="atLeast"/>
        <w:ind w:firstLine="562"/>
      </w:pPr>
    </w:p>
    <w:sectPr w:rsidR="00C67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6B" w:rsidRDefault="0047656B">
      <w:r>
        <w:separator/>
      </w:r>
    </w:p>
  </w:endnote>
  <w:endnote w:type="continuationSeparator" w:id="0">
    <w:p w:rsidR="0047656B" w:rsidRDefault="0047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3E" w:rsidRDefault="0047656B">
    <w:pPr>
      <w:pStyle w:val="a4"/>
      <w:tabs>
        <w:tab w:val="center" w:pos="4153"/>
        <w:tab w:val="right" w:pos="8306"/>
      </w:tabs>
      <w:ind w:firstLineChars="800" w:firstLine="1920"/>
      <w:rPr>
        <w:rFonts w:ascii="宋体" w:hAnsi="宋体"/>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733E" w:rsidRDefault="0047656B">
                          <w:pPr>
                            <w:pStyle w:val="a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E5389B2">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3E" w:rsidRDefault="00C6733E">
    <w:pPr>
      <w:pStyle w:val="a4"/>
      <w:tabs>
        <w:tab w:val="center" w:pos="4153"/>
        <w:tab w:val="right" w:pos="8306"/>
      </w:tabs>
      <w:rPr>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3E" w:rsidRDefault="0047656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6733E" w:rsidRDefault="0047656B">
                          <w:pPr>
                            <w:pStyle w:val="a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F9BBACD">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949872"/>
    </w:sdtPr>
    <w:sdtEndPr/>
    <w:sdtContent>
      <w:p w:rsidR="00C6733E" w:rsidRDefault="0047656B">
        <w:pPr>
          <w:pStyle w:val="a4"/>
          <w:jc w:val="center"/>
        </w:pPr>
        <w:r>
          <w:fldChar w:fldCharType="begin"/>
        </w:r>
        <w:r>
          <w:instrText>PAGE   \* MERGEFORMAT</w:instrText>
        </w:r>
        <w:r>
          <w:fldChar w:fldCharType="separate"/>
        </w:r>
        <w:r w:rsidR="00C3370C" w:rsidRPr="00C3370C">
          <w:rPr>
            <w:noProof/>
            <w:lang w:val="zh-CN"/>
          </w:rPr>
          <w:t>19</w:t>
        </w:r>
        <w:r>
          <w:fldChar w:fldCharType="end"/>
        </w:r>
      </w:p>
    </w:sdtContent>
  </w:sdt>
  <w:p w:rsidR="00C6733E" w:rsidRDefault="00C6733E">
    <w:pPr>
      <w:pStyle w:val="a4"/>
      <w:tabs>
        <w:tab w:val="center" w:pos="4153"/>
        <w:tab w:val="right" w:pos="8306"/>
      </w:tabs>
      <w:rPr>
        <w:rFonts w:ascii="宋体" w:hAnsi="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64647"/>
    </w:sdtPr>
    <w:sdtEndPr/>
    <w:sdtContent>
      <w:p w:rsidR="00C6733E" w:rsidRDefault="0047656B">
        <w:pPr>
          <w:pStyle w:val="a4"/>
          <w:jc w:val="center"/>
        </w:pPr>
        <w:r>
          <w:fldChar w:fldCharType="begin"/>
        </w:r>
        <w:r>
          <w:instrText>PAGE   \* MERGEFORMAT</w:instrText>
        </w:r>
        <w:r>
          <w:fldChar w:fldCharType="separate"/>
        </w:r>
        <w:r w:rsidR="00C3370C" w:rsidRPr="00C3370C">
          <w:rPr>
            <w:noProof/>
            <w:lang w:val="zh-CN"/>
          </w:rPr>
          <w:t>1</w:t>
        </w:r>
        <w:r>
          <w:fldChar w:fldCharType="end"/>
        </w:r>
      </w:p>
    </w:sdtContent>
  </w:sdt>
  <w:p w:rsidR="00C6733E" w:rsidRDefault="00C673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6B" w:rsidRDefault="0047656B">
      <w:r>
        <w:separator/>
      </w:r>
    </w:p>
  </w:footnote>
  <w:footnote w:type="continuationSeparator" w:id="0">
    <w:p w:rsidR="0047656B" w:rsidRDefault="00476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3E" w:rsidRDefault="00C6733E">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3E" w:rsidRDefault="00C6733E">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081F5"/>
    <w:multiLevelType w:val="singleLevel"/>
    <w:tmpl w:val="C45081F5"/>
    <w:lvl w:ilvl="0">
      <w:start w:val="2"/>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09C5700B"/>
    <w:multiLevelType w:val="singleLevel"/>
    <w:tmpl w:val="09C5700B"/>
    <w:lvl w:ilvl="0">
      <w:start w:val="2"/>
      <w:numFmt w:val="decimal"/>
      <w:suff w:val="nothing"/>
      <w:lvlText w:val="%1、"/>
      <w:lvlJc w:val="left"/>
    </w:lvl>
  </w:abstractNum>
  <w:abstractNum w:abstractNumId="3">
    <w:nsid w:val="58D1F1BF"/>
    <w:multiLevelType w:val="singleLevel"/>
    <w:tmpl w:val="58D1F1BF"/>
    <w:lvl w:ilvl="0">
      <w:start w:val="2"/>
      <w:numFmt w:val="chineseCounting"/>
      <w:suff w:val="space"/>
      <w:lvlText w:val="第%1部分"/>
      <w:lvlJc w:val="left"/>
      <w:rPr>
        <w:rFonts w:hint="eastAsia"/>
      </w:rPr>
    </w:lvl>
  </w:abstractNum>
  <w:abstractNum w:abstractNumId="4">
    <w:nsid w:val="5EFBE5DE"/>
    <w:multiLevelType w:val="singleLevel"/>
    <w:tmpl w:val="5EFBE5DE"/>
    <w:lvl w:ilvl="0">
      <w:start w:val="5"/>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eda4257-c491-4ddf-b85f-3832d0700901"/>
  </w:docVars>
  <w:rsids>
    <w:rsidRoot w:val="00172A27"/>
    <w:rsid w:val="00005AAF"/>
    <w:rsid w:val="0001692B"/>
    <w:rsid w:val="00031316"/>
    <w:rsid w:val="00032F1B"/>
    <w:rsid w:val="00047858"/>
    <w:rsid w:val="00080BCA"/>
    <w:rsid w:val="000A18C1"/>
    <w:rsid w:val="000C4DB6"/>
    <w:rsid w:val="000E6F33"/>
    <w:rsid w:val="000E7DE9"/>
    <w:rsid w:val="000E7EF5"/>
    <w:rsid w:val="001116C7"/>
    <w:rsid w:val="00125F67"/>
    <w:rsid w:val="001309E0"/>
    <w:rsid w:val="00131C28"/>
    <w:rsid w:val="00134EEF"/>
    <w:rsid w:val="00135129"/>
    <w:rsid w:val="001361D8"/>
    <w:rsid w:val="001419E7"/>
    <w:rsid w:val="00152226"/>
    <w:rsid w:val="00170C6E"/>
    <w:rsid w:val="00172A27"/>
    <w:rsid w:val="001C7D32"/>
    <w:rsid w:val="0020658E"/>
    <w:rsid w:val="00223CC8"/>
    <w:rsid w:val="002274C8"/>
    <w:rsid w:val="00243FD6"/>
    <w:rsid w:val="002911F4"/>
    <w:rsid w:val="002947FD"/>
    <w:rsid w:val="00296122"/>
    <w:rsid w:val="002A20A9"/>
    <w:rsid w:val="002B42CF"/>
    <w:rsid w:val="003260D2"/>
    <w:rsid w:val="00346C4E"/>
    <w:rsid w:val="00356F5D"/>
    <w:rsid w:val="00360A9B"/>
    <w:rsid w:val="0036201F"/>
    <w:rsid w:val="00374171"/>
    <w:rsid w:val="00392F12"/>
    <w:rsid w:val="00395B0D"/>
    <w:rsid w:val="00397316"/>
    <w:rsid w:val="003B618D"/>
    <w:rsid w:val="003F00BB"/>
    <w:rsid w:val="00401D76"/>
    <w:rsid w:val="00403284"/>
    <w:rsid w:val="00404EB7"/>
    <w:rsid w:val="00433F27"/>
    <w:rsid w:val="00440071"/>
    <w:rsid w:val="00446232"/>
    <w:rsid w:val="00461198"/>
    <w:rsid w:val="00466CE1"/>
    <w:rsid w:val="00475A68"/>
    <w:rsid w:val="0047656B"/>
    <w:rsid w:val="004839A0"/>
    <w:rsid w:val="004A76A3"/>
    <w:rsid w:val="004B1861"/>
    <w:rsid w:val="004B2BE0"/>
    <w:rsid w:val="004B5C35"/>
    <w:rsid w:val="004C07F0"/>
    <w:rsid w:val="004E01C2"/>
    <w:rsid w:val="004E2040"/>
    <w:rsid w:val="00506433"/>
    <w:rsid w:val="00510781"/>
    <w:rsid w:val="00524C42"/>
    <w:rsid w:val="0052729A"/>
    <w:rsid w:val="005356D2"/>
    <w:rsid w:val="00537405"/>
    <w:rsid w:val="00542B25"/>
    <w:rsid w:val="005474EA"/>
    <w:rsid w:val="00584195"/>
    <w:rsid w:val="005877B3"/>
    <w:rsid w:val="00590353"/>
    <w:rsid w:val="005B3B56"/>
    <w:rsid w:val="005D4682"/>
    <w:rsid w:val="005F79E1"/>
    <w:rsid w:val="00600C76"/>
    <w:rsid w:val="00606532"/>
    <w:rsid w:val="006141E7"/>
    <w:rsid w:val="006205C9"/>
    <w:rsid w:val="00625C3C"/>
    <w:rsid w:val="006262F9"/>
    <w:rsid w:val="00656D6E"/>
    <w:rsid w:val="006678BE"/>
    <w:rsid w:val="006A2B9F"/>
    <w:rsid w:val="006C0586"/>
    <w:rsid w:val="006E019D"/>
    <w:rsid w:val="006E091F"/>
    <w:rsid w:val="006E34A3"/>
    <w:rsid w:val="00706FF5"/>
    <w:rsid w:val="007504A2"/>
    <w:rsid w:val="007546A1"/>
    <w:rsid w:val="00756494"/>
    <w:rsid w:val="00761D4D"/>
    <w:rsid w:val="00767AC3"/>
    <w:rsid w:val="00767CF6"/>
    <w:rsid w:val="00782367"/>
    <w:rsid w:val="00787A87"/>
    <w:rsid w:val="007929B4"/>
    <w:rsid w:val="007B363E"/>
    <w:rsid w:val="007C7AC6"/>
    <w:rsid w:val="00801E9A"/>
    <w:rsid w:val="00804506"/>
    <w:rsid w:val="00805513"/>
    <w:rsid w:val="00810C19"/>
    <w:rsid w:val="00817779"/>
    <w:rsid w:val="00822B5F"/>
    <w:rsid w:val="008408FE"/>
    <w:rsid w:val="00845EAF"/>
    <w:rsid w:val="008771CB"/>
    <w:rsid w:val="00890A18"/>
    <w:rsid w:val="00893BC1"/>
    <w:rsid w:val="008A12FA"/>
    <w:rsid w:val="008B6D52"/>
    <w:rsid w:val="008C5208"/>
    <w:rsid w:val="008C7E4B"/>
    <w:rsid w:val="008D1806"/>
    <w:rsid w:val="008E60CD"/>
    <w:rsid w:val="00906241"/>
    <w:rsid w:val="00934D16"/>
    <w:rsid w:val="009403CE"/>
    <w:rsid w:val="009471BB"/>
    <w:rsid w:val="009478FA"/>
    <w:rsid w:val="00983C86"/>
    <w:rsid w:val="00987312"/>
    <w:rsid w:val="009966C3"/>
    <w:rsid w:val="009D1F0E"/>
    <w:rsid w:val="009E58CA"/>
    <w:rsid w:val="00A53222"/>
    <w:rsid w:val="00A625CA"/>
    <w:rsid w:val="00A85D1A"/>
    <w:rsid w:val="00A922CC"/>
    <w:rsid w:val="00A969F6"/>
    <w:rsid w:val="00AC6486"/>
    <w:rsid w:val="00AD05E0"/>
    <w:rsid w:val="00AD0737"/>
    <w:rsid w:val="00AD501D"/>
    <w:rsid w:val="00AF634C"/>
    <w:rsid w:val="00B050FD"/>
    <w:rsid w:val="00B1251B"/>
    <w:rsid w:val="00B32A18"/>
    <w:rsid w:val="00B341D6"/>
    <w:rsid w:val="00B36E30"/>
    <w:rsid w:val="00B57CD2"/>
    <w:rsid w:val="00B61BC0"/>
    <w:rsid w:val="00B62ECB"/>
    <w:rsid w:val="00B76C81"/>
    <w:rsid w:val="00B906CF"/>
    <w:rsid w:val="00B945C1"/>
    <w:rsid w:val="00BA6829"/>
    <w:rsid w:val="00BC1C0F"/>
    <w:rsid w:val="00C25AB3"/>
    <w:rsid w:val="00C300DD"/>
    <w:rsid w:val="00C3370C"/>
    <w:rsid w:val="00C45695"/>
    <w:rsid w:val="00C46AC6"/>
    <w:rsid w:val="00C540AD"/>
    <w:rsid w:val="00C6733E"/>
    <w:rsid w:val="00C82242"/>
    <w:rsid w:val="00C84C15"/>
    <w:rsid w:val="00C9394A"/>
    <w:rsid w:val="00C94B08"/>
    <w:rsid w:val="00C96779"/>
    <w:rsid w:val="00CA0838"/>
    <w:rsid w:val="00CC015D"/>
    <w:rsid w:val="00CD20B3"/>
    <w:rsid w:val="00CE5EA0"/>
    <w:rsid w:val="00CF3028"/>
    <w:rsid w:val="00D1097C"/>
    <w:rsid w:val="00D33595"/>
    <w:rsid w:val="00D44326"/>
    <w:rsid w:val="00D45DB4"/>
    <w:rsid w:val="00D56266"/>
    <w:rsid w:val="00DB0939"/>
    <w:rsid w:val="00DC68F6"/>
    <w:rsid w:val="00DD13FB"/>
    <w:rsid w:val="00DD7630"/>
    <w:rsid w:val="00E1584E"/>
    <w:rsid w:val="00E22ECC"/>
    <w:rsid w:val="00E32445"/>
    <w:rsid w:val="00E40D64"/>
    <w:rsid w:val="00E44AF2"/>
    <w:rsid w:val="00E561AF"/>
    <w:rsid w:val="00E91E99"/>
    <w:rsid w:val="00EA57AD"/>
    <w:rsid w:val="00EB5863"/>
    <w:rsid w:val="00EC340B"/>
    <w:rsid w:val="00EC4DA5"/>
    <w:rsid w:val="00ED7BDC"/>
    <w:rsid w:val="00EE1EBD"/>
    <w:rsid w:val="00EE297C"/>
    <w:rsid w:val="00F056AA"/>
    <w:rsid w:val="00F17C03"/>
    <w:rsid w:val="00F42958"/>
    <w:rsid w:val="00F44445"/>
    <w:rsid w:val="00F835CF"/>
    <w:rsid w:val="00FC09D2"/>
    <w:rsid w:val="00FC66C2"/>
    <w:rsid w:val="00FE3274"/>
    <w:rsid w:val="00FF3B5B"/>
    <w:rsid w:val="00FF65D1"/>
    <w:rsid w:val="017A5499"/>
    <w:rsid w:val="055A4ED6"/>
    <w:rsid w:val="06E003C6"/>
    <w:rsid w:val="071C3D46"/>
    <w:rsid w:val="07B301C9"/>
    <w:rsid w:val="08315D2E"/>
    <w:rsid w:val="08760BC0"/>
    <w:rsid w:val="0CD83E89"/>
    <w:rsid w:val="0E3518E1"/>
    <w:rsid w:val="0FD43805"/>
    <w:rsid w:val="102A0947"/>
    <w:rsid w:val="112F4ABB"/>
    <w:rsid w:val="12244590"/>
    <w:rsid w:val="128D5189"/>
    <w:rsid w:val="12976E81"/>
    <w:rsid w:val="151B1DF2"/>
    <w:rsid w:val="15A74783"/>
    <w:rsid w:val="169766C2"/>
    <w:rsid w:val="187D01CF"/>
    <w:rsid w:val="19035318"/>
    <w:rsid w:val="199C1275"/>
    <w:rsid w:val="1A350E24"/>
    <w:rsid w:val="1EC901AA"/>
    <w:rsid w:val="222340FE"/>
    <w:rsid w:val="231B04EC"/>
    <w:rsid w:val="23474930"/>
    <w:rsid w:val="26D47194"/>
    <w:rsid w:val="27A66875"/>
    <w:rsid w:val="27BE6B40"/>
    <w:rsid w:val="2A9156A2"/>
    <w:rsid w:val="2AA83CB2"/>
    <w:rsid w:val="2BBD5040"/>
    <w:rsid w:val="2C585CEB"/>
    <w:rsid w:val="2CF57589"/>
    <w:rsid w:val="302C1D3A"/>
    <w:rsid w:val="321F294E"/>
    <w:rsid w:val="331439A6"/>
    <w:rsid w:val="336E1995"/>
    <w:rsid w:val="342C1D27"/>
    <w:rsid w:val="3919204D"/>
    <w:rsid w:val="397B595A"/>
    <w:rsid w:val="397E5CA5"/>
    <w:rsid w:val="3A285059"/>
    <w:rsid w:val="3B077073"/>
    <w:rsid w:val="3BDB7236"/>
    <w:rsid w:val="42681327"/>
    <w:rsid w:val="43356FE3"/>
    <w:rsid w:val="478C4D85"/>
    <w:rsid w:val="480C7509"/>
    <w:rsid w:val="4B3A746D"/>
    <w:rsid w:val="4C937B6A"/>
    <w:rsid w:val="4D09732C"/>
    <w:rsid w:val="4DBE602C"/>
    <w:rsid w:val="4FDA1E85"/>
    <w:rsid w:val="57957137"/>
    <w:rsid w:val="57B00100"/>
    <w:rsid w:val="5BEC4A3E"/>
    <w:rsid w:val="5DD456D0"/>
    <w:rsid w:val="5E730D7D"/>
    <w:rsid w:val="62B14267"/>
    <w:rsid w:val="62EE364B"/>
    <w:rsid w:val="63133ADA"/>
    <w:rsid w:val="645B2FCD"/>
    <w:rsid w:val="64A7007F"/>
    <w:rsid w:val="68117ECA"/>
    <w:rsid w:val="6BA319CD"/>
    <w:rsid w:val="6CA515B1"/>
    <w:rsid w:val="6D6B2A55"/>
    <w:rsid w:val="6DC6202A"/>
    <w:rsid w:val="7052700F"/>
    <w:rsid w:val="70DF6AED"/>
    <w:rsid w:val="70FA04FB"/>
    <w:rsid w:val="725D610E"/>
    <w:rsid w:val="7578358A"/>
    <w:rsid w:val="765B6F63"/>
    <w:rsid w:val="77E2357A"/>
    <w:rsid w:val="79652C30"/>
    <w:rsid w:val="79BC5331"/>
    <w:rsid w:val="7A2979C9"/>
    <w:rsid w:val="7A892005"/>
    <w:rsid w:val="7B98728E"/>
    <w:rsid w:val="7C084F15"/>
    <w:rsid w:val="7C4D021F"/>
    <w:rsid w:val="7C9D6C4C"/>
    <w:rsid w:val="7CE7291B"/>
    <w:rsid w:val="7D71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uiPriority="10" w:qFormat="1"/>
    <w:lsdException w:name="Default Paragraph Font" w:semiHidden="1" w:uiPriority="1" w:unhideWhenUsed="1"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20">
    <w:name w:val="Body Text Indent 2"/>
    <w:basedOn w:val="a"/>
    <w:qFormat/>
    <w:pPr>
      <w:spacing w:line="360" w:lineRule="auto"/>
      <w:ind w:left="480" w:firstLine="480"/>
    </w:pPr>
    <w:rPr>
      <w:rFonts w:ascii="宋体"/>
      <w:kern w:val="0"/>
      <w:sz w:val="24"/>
      <w:szCs w:val="20"/>
    </w:rPr>
  </w:style>
  <w:style w:type="paragraph" w:styleId="a4">
    <w:name w:val="footer"/>
    <w:basedOn w:val="a"/>
    <w:link w:val="Char"/>
    <w:uiPriority w:val="99"/>
    <w:unhideWhenUsed/>
    <w:qFormat/>
    <w:pPr>
      <w:snapToGrid w:val="0"/>
    </w:pPr>
    <w:rPr>
      <w:sz w:val="18"/>
      <w:szCs w:val="18"/>
    </w:rPr>
  </w:style>
  <w:style w:type="paragraph" w:styleId="a5">
    <w:name w:val="header"/>
    <w:basedOn w:val="a"/>
    <w:unhideWhenUsed/>
    <w:qFormat/>
    <w:pPr>
      <w:pBdr>
        <w:bottom w:val="single" w:sz="6" w:space="1" w:color="auto"/>
      </w:pBdr>
      <w:snapToGrid w:val="0"/>
      <w:jc w:val="center"/>
    </w:pPr>
    <w:rPr>
      <w:sz w:val="18"/>
      <w:szCs w:val="18"/>
    </w:rPr>
  </w:style>
  <w:style w:type="paragraph" w:styleId="10">
    <w:name w:val="toc 1"/>
    <w:basedOn w:val="a"/>
    <w:next w:val="a"/>
    <w:uiPriority w:val="39"/>
    <w:qFormat/>
    <w:pPr>
      <w:spacing w:after="100" w:line="276" w:lineRule="auto"/>
    </w:pPr>
    <w:rPr>
      <w:b/>
      <w:kern w:val="0"/>
      <w:sz w:val="32"/>
    </w:rPr>
  </w:style>
  <w:style w:type="paragraph" w:styleId="21">
    <w:name w:val="toc 2"/>
    <w:basedOn w:val="a"/>
    <w:next w:val="a"/>
    <w:uiPriority w:val="39"/>
    <w:qFormat/>
    <w:pPr>
      <w:spacing w:after="100" w:line="276" w:lineRule="auto"/>
      <w:ind w:left="220"/>
    </w:pPr>
    <w:rPr>
      <w:kern w:val="0"/>
      <w:sz w:val="32"/>
    </w:rPr>
  </w:style>
  <w:style w:type="paragraph" w:styleId="a6">
    <w:name w:val="Normal (Web)"/>
    <w:basedOn w:val="a"/>
    <w:qFormat/>
    <w:rPr>
      <w:sz w:val="24"/>
    </w:rPr>
  </w:style>
  <w:style w:type="paragraph" w:styleId="a7">
    <w:name w:val="Title"/>
    <w:basedOn w:val="a"/>
    <w:next w:val="a"/>
    <w:uiPriority w:val="10"/>
    <w:qFormat/>
    <w:pPr>
      <w:spacing w:before="240" w:after="60"/>
      <w:jc w:val="center"/>
      <w:outlineLvl w:val="0"/>
    </w:pPr>
    <w:rPr>
      <w:rFonts w:ascii="Cambria" w:hAnsi="Cambria"/>
      <w:b/>
      <w:bCs/>
      <w:kern w:val="0"/>
      <w:sz w:val="32"/>
      <w:szCs w:val="32"/>
    </w:rPr>
  </w:style>
  <w:style w:type="table" w:styleId="a8">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paragraph" w:customStyle="1" w:styleId="11">
    <w:name w:val="正文文本首行缩进1"/>
    <w:basedOn w:val="a"/>
    <w:qFormat/>
    <w:pPr>
      <w:ind w:firstLineChars="100" w:firstLine="420"/>
    </w:pPr>
    <w:rPr>
      <w:rFonts w:ascii="Calibri" w:eastAsia="宋体" w:hAnsi="Calibri" w:cs="Times New Roman"/>
    </w:rPr>
  </w:style>
  <w:style w:type="paragraph" w:customStyle="1" w:styleId="12">
    <w:name w:val="列出段落1"/>
    <w:basedOn w:val="a"/>
    <w:unhideWhenUsed/>
    <w:qFormat/>
    <w:pPr>
      <w:ind w:firstLine="420"/>
    </w:pPr>
    <w:rPr>
      <w:szCs w:val="22"/>
    </w:rPr>
  </w:style>
  <w:style w:type="paragraph" w:styleId="ab">
    <w:name w:val="List Paragraph"/>
    <w:basedOn w:val="a"/>
    <w:uiPriority w:val="99"/>
    <w:qFormat/>
    <w:pPr>
      <w:ind w:firstLineChars="200" w:firstLine="420"/>
    </w:pPr>
  </w:style>
  <w:style w:type="character" w:customStyle="1" w:styleId="1Char">
    <w:name w:val="标题 1 Char"/>
    <w:basedOn w:val="a0"/>
    <w:link w:val="1"/>
    <w:qFormat/>
    <w:rPr>
      <w:rFonts w:ascii="宋体" w:hAnsi="宋体"/>
      <w:b/>
      <w:bCs/>
      <w:kern w:val="44"/>
      <w:sz w:val="48"/>
      <w:szCs w:val="48"/>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character" w:customStyle="1" w:styleId="31">
    <w:name w:val="标题 3 字符1"/>
    <w:uiPriority w:val="9"/>
    <w:qFormat/>
    <w:rPr>
      <w:rFonts w:ascii="宋体"/>
      <w:b/>
      <w:bCs/>
      <w:sz w:val="24"/>
      <w:szCs w:val="32"/>
    </w:rPr>
  </w:style>
  <w:style w:type="paragraph" w:customStyle="1" w:styleId="13">
    <w:name w:val="修订1"/>
    <w:hidden/>
    <w:uiPriority w:val="99"/>
    <w:semiHidden/>
    <w:qFormat/>
    <w:rPr>
      <w:rFonts w:asciiTheme="minorHAnsi" w:eastAsiaTheme="minorEastAsia" w:hAnsiTheme="minorHAnsi" w:cstheme="minorBidi"/>
      <w:kern w:val="2"/>
      <w:sz w:val="21"/>
      <w:szCs w:val="24"/>
    </w:rPr>
  </w:style>
  <w:style w:type="character" w:customStyle="1" w:styleId="Char">
    <w:name w:val="页脚 Char"/>
    <w:basedOn w:val="a0"/>
    <w:link w:val="a4"/>
    <w:uiPriority w:val="99"/>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style>
  <w:style w:type="paragraph" w:customStyle="1" w:styleId="TableText">
    <w:name w:val="Table Text"/>
    <w:basedOn w:val="a"/>
    <w:semiHidden/>
    <w:qFormat/>
    <w:rPr>
      <w:rFonts w:ascii="宋体" w:eastAsia="宋体" w:hAnsi="宋体" w:cs="宋体"/>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uiPriority="10" w:qFormat="1"/>
    <w:lsdException w:name="Default Paragraph Font" w:semiHidden="1" w:uiPriority="1" w:unhideWhenUsed="1"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20">
    <w:name w:val="Body Text Indent 2"/>
    <w:basedOn w:val="a"/>
    <w:qFormat/>
    <w:pPr>
      <w:spacing w:line="360" w:lineRule="auto"/>
      <w:ind w:left="480" w:firstLine="480"/>
    </w:pPr>
    <w:rPr>
      <w:rFonts w:ascii="宋体"/>
      <w:kern w:val="0"/>
      <w:sz w:val="24"/>
      <w:szCs w:val="20"/>
    </w:rPr>
  </w:style>
  <w:style w:type="paragraph" w:styleId="a4">
    <w:name w:val="footer"/>
    <w:basedOn w:val="a"/>
    <w:link w:val="Char"/>
    <w:uiPriority w:val="99"/>
    <w:unhideWhenUsed/>
    <w:qFormat/>
    <w:pPr>
      <w:snapToGrid w:val="0"/>
    </w:pPr>
    <w:rPr>
      <w:sz w:val="18"/>
      <w:szCs w:val="18"/>
    </w:rPr>
  </w:style>
  <w:style w:type="paragraph" w:styleId="a5">
    <w:name w:val="header"/>
    <w:basedOn w:val="a"/>
    <w:unhideWhenUsed/>
    <w:qFormat/>
    <w:pPr>
      <w:pBdr>
        <w:bottom w:val="single" w:sz="6" w:space="1" w:color="auto"/>
      </w:pBdr>
      <w:snapToGrid w:val="0"/>
      <w:jc w:val="center"/>
    </w:pPr>
    <w:rPr>
      <w:sz w:val="18"/>
      <w:szCs w:val="18"/>
    </w:rPr>
  </w:style>
  <w:style w:type="paragraph" w:styleId="10">
    <w:name w:val="toc 1"/>
    <w:basedOn w:val="a"/>
    <w:next w:val="a"/>
    <w:uiPriority w:val="39"/>
    <w:qFormat/>
    <w:pPr>
      <w:spacing w:after="100" w:line="276" w:lineRule="auto"/>
    </w:pPr>
    <w:rPr>
      <w:b/>
      <w:kern w:val="0"/>
      <w:sz w:val="32"/>
    </w:rPr>
  </w:style>
  <w:style w:type="paragraph" w:styleId="21">
    <w:name w:val="toc 2"/>
    <w:basedOn w:val="a"/>
    <w:next w:val="a"/>
    <w:uiPriority w:val="39"/>
    <w:qFormat/>
    <w:pPr>
      <w:spacing w:after="100" w:line="276" w:lineRule="auto"/>
      <w:ind w:left="220"/>
    </w:pPr>
    <w:rPr>
      <w:kern w:val="0"/>
      <w:sz w:val="32"/>
    </w:rPr>
  </w:style>
  <w:style w:type="paragraph" w:styleId="a6">
    <w:name w:val="Normal (Web)"/>
    <w:basedOn w:val="a"/>
    <w:qFormat/>
    <w:rPr>
      <w:sz w:val="24"/>
    </w:rPr>
  </w:style>
  <w:style w:type="paragraph" w:styleId="a7">
    <w:name w:val="Title"/>
    <w:basedOn w:val="a"/>
    <w:next w:val="a"/>
    <w:uiPriority w:val="10"/>
    <w:qFormat/>
    <w:pPr>
      <w:spacing w:before="240" w:after="60"/>
      <w:jc w:val="center"/>
      <w:outlineLvl w:val="0"/>
    </w:pPr>
    <w:rPr>
      <w:rFonts w:ascii="Cambria" w:hAnsi="Cambria"/>
      <w:b/>
      <w:bCs/>
      <w:kern w:val="0"/>
      <w:sz w:val="32"/>
      <w:szCs w:val="32"/>
    </w:rPr>
  </w:style>
  <w:style w:type="table" w:styleId="a8">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paragraph" w:customStyle="1" w:styleId="11">
    <w:name w:val="正文文本首行缩进1"/>
    <w:basedOn w:val="a"/>
    <w:qFormat/>
    <w:pPr>
      <w:ind w:firstLineChars="100" w:firstLine="420"/>
    </w:pPr>
    <w:rPr>
      <w:rFonts w:ascii="Calibri" w:eastAsia="宋体" w:hAnsi="Calibri" w:cs="Times New Roman"/>
    </w:rPr>
  </w:style>
  <w:style w:type="paragraph" w:customStyle="1" w:styleId="12">
    <w:name w:val="列出段落1"/>
    <w:basedOn w:val="a"/>
    <w:unhideWhenUsed/>
    <w:qFormat/>
    <w:pPr>
      <w:ind w:firstLine="420"/>
    </w:pPr>
    <w:rPr>
      <w:szCs w:val="22"/>
    </w:rPr>
  </w:style>
  <w:style w:type="paragraph" w:styleId="ab">
    <w:name w:val="List Paragraph"/>
    <w:basedOn w:val="a"/>
    <w:uiPriority w:val="99"/>
    <w:qFormat/>
    <w:pPr>
      <w:ind w:firstLineChars="200" w:firstLine="420"/>
    </w:pPr>
  </w:style>
  <w:style w:type="character" w:customStyle="1" w:styleId="1Char">
    <w:name w:val="标题 1 Char"/>
    <w:basedOn w:val="a0"/>
    <w:link w:val="1"/>
    <w:qFormat/>
    <w:rPr>
      <w:rFonts w:ascii="宋体" w:hAnsi="宋体"/>
      <w:b/>
      <w:bCs/>
      <w:kern w:val="44"/>
      <w:sz w:val="48"/>
      <w:szCs w:val="48"/>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character" w:customStyle="1" w:styleId="31">
    <w:name w:val="标题 3 字符1"/>
    <w:uiPriority w:val="9"/>
    <w:qFormat/>
    <w:rPr>
      <w:rFonts w:ascii="宋体"/>
      <w:b/>
      <w:bCs/>
      <w:sz w:val="24"/>
      <w:szCs w:val="32"/>
    </w:rPr>
  </w:style>
  <w:style w:type="paragraph" w:customStyle="1" w:styleId="13">
    <w:name w:val="修订1"/>
    <w:hidden/>
    <w:uiPriority w:val="99"/>
    <w:semiHidden/>
    <w:qFormat/>
    <w:rPr>
      <w:rFonts w:asciiTheme="minorHAnsi" w:eastAsiaTheme="minorEastAsia" w:hAnsiTheme="minorHAnsi" w:cstheme="minorBidi"/>
      <w:kern w:val="2"/>
      <w:sz w:val="21"/>
      <w:szCs w:val="24"/>
    </w:rPr>
  </w:style>
  <w:style w:type="character" w:customStyle="1" w:styleId="Char">
    <w:name w:val="页脚 Char"/>
    <w:basedOn w:val="a0"/>
    <w:link w:val="a4"/>
    <w:uiPriority w:val="99"/>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style>
  <w:style w:type="paragraph" w:customStyle="1" w:styleId="TableText">
    <w:name w:val="Table Text"/>
    <w:basedOn w:val="a"/>
    <w:semiHidden/>
    <w:qFormat/>
    <w:rPr>
      <w:rFonts w:ascii="宋体" w:eastAsia="宋体" w:hAnsi="宋体" w:cs="宋体"/>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1D24F-2EAA-4E58-9B25-A3023DEB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1744</Words>
  <Characters>9944</Characters>
  <Application>Microsoft Office Word</Application>
  <DocSecurity>0</DocSecurity>
  <Lines>82</Lines>
  <Paragraphs>23</Paragraphs>
  <ScaleCrop>false</ScaleCrop>
  <Company>Lenovo</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59</cp:revision>
  <cp:lastPrinted>2024-07-18T08:50:00Z</cp:lastPrinted>
  <dcterms:created xsi:type="dcterms:W3CDTF">2022-05-26T06:22:00Z</dcterms:created>
  <dcterms:modified xsi:type="dcterms:W3CDTF">2025-07-16T06:40:00Z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E58B891724AA49F39C2614700601BF2F_13</vt:lpwstr>
  </property>
  <property fmtid="{D5CDD505-2E9C-101B-9397-08002B2CF9AE}" pid="4" name="KSOTemplateDocerSaveRecord">
    <vt:lpwstr>eyJoZGlkIjoiZjZkYjQzZGE1NTU1ZmQ3NjhjMDNkOTQzODVmNWVjODgiLCJ1c2VySWQiOiIyMTU2ODYzMjQifQ==</vt:lpwstr>
  </property>
</Properties>
</file>